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0C" w:rsidRPr="00CF60B8" w:rsidRDefault="0064340C" w:rsidP="0064340C">
      <w:pPr>
        <w:jc w:val="center"/>
        <w:rPr>
          <w:b/>
          <w:sz w:val="28"/>
          <w:szCs w:val="28"/>
        </w:rPr>
      </w:pPr>
      <w:r w:rsidRPr="00CF60B8">
        <w:rPr>
          <w:b/>
          <w:sz w:val="28"/>
          <w:szCs w:val="28"/>
          <w:u w:val="single"/>
        </w:rPr>
        <w:t>Примерные</w:t>
      </w:r>
      <w:r w:rsidRPr="00CF60B8">
        <w:rPr>
          <w:b/>
          <w:sz w:val="28"/>
          <w:szCs w:val="28"/>
        </w:rPr>
        <w:t xml:space="preserve"> темы выпускных квалификационных работ</w:t>
      </w:r>
    </w:p>
    <w:p w:rsidR="004F082E" w:rsidRPr="00B86F7E" w:rsidRDefault="0064340C" w:rsidP="004F082E">
      <w:pPr>
        <w:jc w:val="center"/>
        <w:rPr>
          <w:b/>
          <w:sz w:val="28"/>
          <w:szCs w:val="28"/>
        </w:rPr>
      </w:pPr>
      <w:r w:rsidRPr="00CF60B8">
        <w:rPr>
          <w:b/>
          <w:sz w:val="28"/>
          <w:szCs w:val="28"/>
        </w:rPr>
        <w:t xml:space="preserve">для направления подготовки </w:t>
      </w:r>
      <w:r w:rsidR="004F082E" w:rsidRPr="00B86F7E">
        <w:rPr>
          <w:b/>
          <w:sz w:val="28"/>
          <w:szCs w:val="28"/>
        </w:rPr>
        <w:t>38.04.02 Менеджмент</w:t>
      </w:r>
    </w:p>
    <w:p w:rsidR="004F082E" w:rsidRDefault="004F082E" w:rsidP="004F082E">
      <w:pPr>
        <w:pStyle w:val="a6"/>
        <w:shd w:val="clear" w:color="auto" w:fill="FFFFFF"/>
        <w:spacing w:before="0" w:beforeAutospacing="0" w:after="0" w:afterAutospacing="0"/>
        <w:ind w:firstLine="706"/>
        <w:jc w:val="center"/>
        <w:rPr>
          <w:b/>
        </w:rPr>
      </w:pPr>
    </w:p>
    <w:p w:rsidR="004F082E" w:rsidRDefault="004F082E" w:rsidP="004F082E">
      <w:pPr>
        <w:pStyle w:val="a6"/>
        <w:shd w:val="clear" w:color="auto" w:fill="FFFFFF"/>
        <w:spacing w:before="0" w:beforeAutospacing="0" w:after="0" w:afterAutospacing="0"/>
        <w:ind w:firstLine="706"/>
        <w:jc w:val="center"/>
        <w:rPr>
          <w:b/>
        </w:rPr>
      </w:pPr>
      <w:r w:rsidRPr="005828C2">
        <w:rPr>
          <w:b/>
        </w:rPr>
        <w:t>Программа «Современные технологии управления»</w:t>
      </w:r>
    </w:p>
    <w:p w:rsidR="004F082E" w:rsidRPr="005828C2" w:rsidRDefault="004F082E" w:rsidP="004F082E">
      <w:pPr>
        <w:pStyle w:val="a6"/>
        <w:shd w:val="clear" w:color="auto" w:fill="FFFFFF"/>
        <w:spacing w:before="0" w:beforeAutospacing="0" w:after="0" w:afterAutospacing="0"/>
        <w:ind w:firstLine="706"/>
        <w:jc w:val="center"/>
        <w:rPr>
          <w:b/>
        </w:rPr>
      </w:pPr>
    </w:p>
    <w:p w:rsidR="00AD4220" w:rsidRPr="00AD4220" w:rsidRDefault="00AD4220" w:rsidP="00AD422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spacing w:before="0" w:beforeAutospacing="0" w:after="0" w:afterAutospacing="0"/>
        <w:ind w:left="0" w:firstLine="0"/>
        <w:jc w:val="both"/>
      </w:pPr>
      <w:r w:rsidRPr="00AD4220">
        <w:t>Анализ человеческого фактора в процедурах разработки и принятия стратегических решений в компании</w:t>
      </w:r>
    </w:p>
    <w:p w:rsidR="00AD4220" w:rsidRPr="00AD4220" w:rsidRDefault="00AD4220" w:rsidP="00AD4220">
      <w:pPr>
        <w:numPr>
          <w:ilvl w:val="0"/>
          <w:numId w:val="8"/>
        </w:numPr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AD4220">
        <w:t xml:space="preserve">Влияние корпоративной культуры на эффективность деятельности организации </w:t>
      </w:r>
    </w:p>
    <w:p w:rsidR="00AD4220" w:rsidRPr="00AD4220" w:rsidRDefault="00AD4220" w:rsidP="00AD4220">
      <w:pPr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AD4220">
        <w:rPr>
          <w:rStyle w:val="a7"/>
        </w:rPr>
        <w:t>Внедрение проектного управления в организации</w:t>
      </w:r>
    </w:p>
    <w:p w:rsidR="00AD4220" w:rsidRPr="00AD4220" w:rsidRDefault="00AD4220" w:rsidP="00AD422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spacing w:before="0" w:beforeAutospacing="0" w:after="0" w:afterAutospacing="0"/>
        <w:ind w:left="0" w:firstLine="0"/>
        <w:jc w:val="both"/>
      </w:pPr>
      <w:proofErr w:type="spellStart"/>
      <w:proofErr w:type="gramStart"/>
      <w:r w:rsidRPr="00AD4220">
        <w:t>Государственное-частное</w:t>
      </w:r>
      <w:proofErr w:type="spellEnd"/>
      <w:proofErr w:type="gramEnd"/>
      <w:r w:rsidRPr="00AD4220">
        <w:t xml:space="preserve"> партнерство при реализации инновационных проектов. </w:t>
      </w:r>
    </w:p>
    <w:p w:rsidR="00AD4220" w:rsidRPr="00AD4220" w:rsidRDefault="00AD4220" w:rsidP="00AD4220">
      <w:pPr>
        <w:numPr>
          <w:ilvl w:val="0"/>
          <w:numId w:val="8"/>
        </w:numPr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AD4220">
        <w:t xml:space="preserve">Диагностика кадрового потенциала компании </w:t>
      </w:r>
    </w:p>
    <w:p w:rsidR="00AD4220" w:rsidRPr="00AD4220" w:rsidRDefault="00AD4220" w:rsidP="00AD422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spacing w:before="0" w:beforeAutospacing="0" w:after="0" w:afterAutospacing="0"/>
        <w:ind w:left="0" w:firstLine="0"/>
        <w:jc w:val="both"/>
      </w:pPr>
      <w:r w:rsidRPr="00AD4220">
        <w:t>Диагностика систем менеджмента (на примере российской компании)</w:t>
      </w:r>
    </w:p>
    <w:p w:rsidR="00AD4220" w:rsidRPr="00AD4220" w:rsidRDefault="00AD4220" w:rsidP="00AD422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spacing w:before="0" w:beforeAutospacing="0" w:after="0" w:afterAutospacing="0"/>
        <w:ind w:left="0" w:firstLine="0"/>
        <w:jc w:val="both"/>
      </w:pPr>
      <w:r w:rsidRPr="00AD4220">
        <w:t>Исследование внутренней и внешней среды фирмы при проведении стратегических изменений.</w:t>
      </w:r>
    </w:p>
    <w:p w:rsidR="00AD4220" w:rsidRPr="00AD4220" w:rsidRDefault="00AD4220" w:rsidP="00AD4220">
      <w:pPr>
        <w:numPr>
          <w:ilvl w:val="0"/>
          <w:numId w:val="8"/>
        </w:numPr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AD4220">
        <w:t>Ключевые компетенции менеджеров в управлении организационным поведением</w:t>
      </w:r>
      <w:proofErr w:type="gramStart"/>
      <w:r w:rsidRPr="00AD4220">
        <w:t xml:space="preserve"> .</w:t>
      </w:r>
      <w:proofErr w:type="gramEnd"/>
    </w:p>
    <w:p w:rsidR="00AD4220" w:rsidRPr="00AD4220" w:rsidRDefault="00AD4220" w:rsidP="00AD422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spacing w:before="0" w:beforeAutospacing="0" w:after="0" w:afterAutospacing="0"/>
        <w:ind w:left="0" w:firstLine="0"/>
        <w:jc w:val="both"/>
      </w:pPr>
      <w:r w:rsidRPr="00AD4220">
        <w:t>Конкурентные стратегии развития товаропроизводителей региона.</w:t>
      </w:r>
    </w:p>
    <w:p w:rsidR="00AD4220" w:rsidRPr="00AD4220" w:rsidRDefault="00AD4220" w:rsidP="00AD4220">
      <w:pPr>
        <w:numPr>
          <w:ilvl w:val="0"/>
          <w:numId w:val="8"/>
        </w:numPr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AD4220">
        <w:t xml:space="preserve">Корпоративная социальная ответственность в организации. </w:t>
      </w:r>
    </w:p>
    <w:p w:rsidR="00AD4220" w:rsidRPr="00AD4220" w:rsidRDefault="00AD4220" w:rsidP="00AD422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spacing w:before="0" w:beforeAutospacing="0" w:after="0" w:afterAutospacing="0"/>
        <w:ind w:left="0" w:firstLine="0"/>
        <w:jc w:val="both"/>
      </w:pPr>
      <w:r w:rsidRPr="00AD4220">
        <w:t>Методы сценарно-стратегического анализа и планирования в управлении организацией.</w:t>
      </w:r>
    </w:p>
    <w:p w:rsidR="00AD4220" w:rsidRPr="00AD4220" w:rsidRDefault="00AD4220" w:rsidP="00AD422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spacing w:before="0" w:beforeAutospacing="0" w:after="0" w:afterAutospacing="0"/>
        <w:ind w:left="0" w:firstLine="0"/>
        <w:jc w:val="both"/>
      </w:pPr>
      <w:r w:rsidRPr="00AD4220">
        <w:t xml:space="preserve">Механизмы адаптации процессно-ориентированной </w:t>
      </w:r>
      <w:proofErr w:type="spellStart"/>
      <w:proofErr w:type="gramStart"/>
      <w:r w:rsidRPr="00AD4220">
        <w:t>бизнес-модели</w:t>
      </w:r>
      <w:proofErr w:type="spellEnd"/>
      <w:proofErr w:type="gramEnd"/>
      <w:r w:rsidRPr="00AD4220">
        <w:t xml:space="preserve"> управления на предприятиях. </w:t>
      </w:r>
    </w:p>
    <w:p w:rsidR="00AD4220" w:rsidRPr="00AD4220" w:rsidRDefault="00AD4220" w:rsidP="00AD422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spacing w:before="0" w:beforeAutospacing="0" w:after="0" w:afterAutospacing="0"/>
        <w:ind w:left="0" w:firstLine="0"/>
        <w:jc w:val="both"/>
      </w:pPr>
      <w:r w:rsidRPr="00AD4220">
        <w:t>Организационная структура как объе</w:t>
      </w:r>
      <w:proofErr w:type="gramStart"/>
      <w:r w:rsidRPr="00AD4220">
        <w:t>кт стр</w:t>
      </w:r>
      <w:proofErr w:type="gramEnd"/>
      <w:r w:rsidRPr="00AD4220">
        <w:t>атегических изменений.</w:t>
      </w:r>
    </w:p>
    <w:p w:rsidR="00AD4220" w:rsidRPr="00AD4220" w:rsidRDefault="00AD4220" w:rsidP="00AD4220">
      <w:pPr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AD4220">
        <w:rPr>
          <w:rStyle w:val="a7"/>
        </w:rPr>
        <w:t>Организация системы управления проектами на крупных предприятиях</w:t>
      </w:r>
    </w:p>
    <w:p w:rsidR="00AD4220" w:rsidRPr="00AD4220" w:rsidRDefault="00AD4220" w:rsidP="00AD422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spacing w:before="0" w:beforeAutospacing="0" w:after="0" w:afterAutospacing="0"/>
        <w:ind w:left="0" w:firstLine="0"/>
        <w:jc w:val="both"/>
      </w:pPr>
      <w:r w:rsidRPr="00AD4220">
        <w:t>Особенности организационного развития в современном менеджменте.</w:t>
      </w:r>
    </w:p>
    <w:p w:rsidR="00AD4220" w:rsidRPr="00AD4220" w:rsidRDefault="00AD4220" w:rsidP="00AD4220">
      <w:pPr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AD4220">
        <w:rPr>
          <w:rStyle w:val="a7"/>
        </w:rPr>
        <w:t xml:space="preserve">Особенности разработки и реализации </w:t>
      </w:r>
      <w:r w:rsidRPr="00AD4220">
        <w:rPr>
          <w:rStyle w:val="a7"/>
          <w:lang w:val="en-US"/>
        </w:rPr>
        <w:t>start</w:t>
      </w:r>
      <w:r w:rsidRPr="00AD4220">
        <w:rPr>
          <w:rStyle w:val="a7"/>
        </w:rPr>
        <w:t>-</w:t>
      </w:r>
      <w:r w:rsidRPr="00AD4220">
        <w:rPr>
          <w:rStyle w:val="a7"/>
          <w:lang w:val="en-US"/>
        </w:rPr>
        <w:t>up</w:t>
      </w:r>
      <w:r w:rsidRPr="00AD4220">
        <w:rPr>
          <w:rStyle w:val="a7"/>
        </w:rPr>
        <w:t xml:space="preserve"> проектов в современной экономике.</w:t>
      </w:r>
    </w:p>
    <w:p w:rsidR="00AD4220" w:rsidRPr="00AD4220" w:rsidRDefault="00AD4220" w:rsidP="00AD4220">
      <w:pPr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AD4220">
        <w:rPr>
          <w:rStyle w:val="a7"/>
        </w:rPr>
        <w:t>Отраслевая специфика управления проектами.</w:t>
      </w:r>
    </w:p>
    <w:p w:rsidR="00AD4220" w:rsidRPr="00AD4220" w:rsidRDefault="00AD4220" w:rsidP="00AD4220">
      <w:pPr>
        <w:numPr>
          <w:ilvl w:val="0"/>
          <w:numId w:val="8"/>
        </w:numPr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AD4220">
        <w:t xml:space="preserve">Построение обучающейся организации. </w:t>
      </w:r>
    </w:p>
    <w:p w:rsidR="00AD4220" w:rsidRPr="00AD4220" w:rsidRDefault="00AD4220" w:rsidP="00AD4220">
      <w:pPr>
        <w:numPr>
          <w:ilvl w:val="0"/>
          <w:numId w:val="8"/>
        </w:numPr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AD4220">
        <w:t>Построение эффективной системы внутрикорпоративных коммуникаций.</w:t>
      </w:r>
    </w:p>
    <w:p w:rsidR="00AD4220" w:rsidRPr="00AD4220" w:rsidRDefault="00AD4220" w:rsidP="00AD422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spacing w:before="0" w:beforeAutospacing="0" w:after="0" w:afterAutospacing="0"/>
        <w:ind w:left="0" w:firstLine="0"/>
        <w:jc w:val="both"/>
      </w:pPr>
      <w:r w:rsidRPr="00AD4220">
        <w:t>Проблемы преодоления сопротивлений персонала организации в процессе стратегических изменений.</w:t>
      </w:r>
    </w:p>
    <w:p w:rsidR="00AD4220" w:rsidRPr="00AD4220" w:rsidRDefault="00AD4220" w:rsidP="00AD422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spacing w:before="0" w:beforeAutospacing="0" w:after="0" w:afterAutospacing="0"/>
        <w:ind w:left="0" w:firstLine="0"/>
        <w:jc w:val="both"/>
      </w:pPr>
      <w:r w:rsidRPr="00AD4220">
        <w:t>Проблемы эффективности управления современной организации (на примере…)</w:t>
      </w:r>
    </w:p>
    <w:p w:rsidR="00AD4220" w:rsidRPr="00AD4220" w:rsidRDefault="00AD4220" w:rsidP="00AD4220">
      <w:pPr>
        <w:numPr>
          <w:ilvl w:val="0"/>
          <w:numId w:val="8"/>
        </w:numPr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AD4220">
        <w:t xml:space="preserve">Профессионализация управления персоналом в Российских организациях. </w:t>
      </w:r>
    </w:p>
    <w:p w:rsidR="00AD4220" w:rsidRPr="00AD4220" w:rsidRDefault="00AD4220" w:rsidP="00AD4220">
      <w:pPr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AD4220">
        <w:t>Развитие трудового потенциала производственного предприятия как функция управления</w:t>
      </w:r>
    </w:p>
    <w:p w:rsidR="00AD4220" w:rsidRPr="00AD4220" w:rsidRDefault="00AD4220" w:rsidP="00AD422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spacing w:before="0" w:beforeAutospacing="0" w:after="0" w:afterAutospacing="0"/>
        <w:ind w:left="0" w:firstLine="0"/>
        <w:jc w:val="both"/>
      </w:pPr>
      <w:proofErr w:type="gramStart"/>
      <w:r w:rsidRPr="00AD4220">
        <w:t>Разработка (или внедрение) системы сбалансированных показателей в организации (</w:t>
      </w:r>
      <w:r w:rsidRPr="00AD4220">
        <w:rPr>
          <w:rStyle w:val="a8"/>
          <w:i w:val="0"/>
        </w:rPr>
        <w:t>BSC</w:t>
      </w:r>
      <w:r w:rsidRPr="00AD4220">
        <w:t>) на примере группы финансовых (и /или производственных, маркетинговых, инновационных, инвестиционных, управленческих и т. д.) показателей.</w:t>
      </w:r>
      <w:proofErr w:type="gramEnd"/>
    </w:p>
    <w:p w:rsidR="00AD4220" w:rsidRPr="00AD4220" w:rsidRDefault="00AD4220" w:rsidP="00AD4220">
      <w:pPr>
        <w:numPr>
          <w:ilvl w:val="0"/>
          <w:numId w:val="8"/>
        </w:numPr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AD4220">
        <w:t xml:space="preserve">Разработка (совершенствование) системы мотивации персонала. </w:t>
      </w:r>
    </w:p>
    <w:p w:rsidR="00AD4220" w:rsidRPr="00AD4220" w:rsidRDefault="00AD4220" w:rsidP="00AD422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spacing w:before="0" w:beforeAutospacing="0" w:after="0" w:afterAutospacing="0"/>
        <w:ind w:left="0" w:firstLine="0"/>
        <w:jc w:val="both"/>
      </w:pPr>
      <w:r w:rsidRPr="00AD4220">
        <w:t>Разработка маркетинговой стратегии по продвижению продукта рынка.</w:t>
      </w:r>
    </w:p>
    <w:p w:rsidR="00AD4220" w:rsidRPr="00AD4220" w:rsidRDefault="00AD4220" w:rsidP="00AD422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spacing w:before="0" w:beforeAutospacing="0" w:after="0" w:afterAutospacing="0"/>
        <w:ind w:left="0" w:firstLine="0"/>
        <w:jc w:val="both"/>
      </w:pPr>
      <w:r w:rsidRPr="00AD4220">
        <w:t>Разработка системы менеджмента предприятия (на примере организации</w:t>
      </w:r>
      <w:proofErr w:type="gramStart"/>
      <w:r w:rsidRPr="00AD4220">
        <w:t>..)</w:t>
      </w:r>
      <w:proofErr w:type="gramEnd"/>
    </w:p>
    <w:p w:rsidR="00AD4220" w:rsidRPr="00AD4220" w:rsidRDefault="00AD4220" w:rsidP="00AD422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spacing w:before="0" w:beforeAutospacing="0" w:after="0" w:afterAutospacing="0"/>
        <w:ind w:left="0" w:firstLine="0"/>
        <w:jc w:val="both"/>
      </w:pPr>
      <w:r w:rsidRPr="00AD4220">
        <w:t>Разработка стратегии развития диверсифицированной компании</w:t>
      </w:r>
    </w:p>
    <w:p w:rsidR="00AD4220" w:rsidRPr="00AD4220" w:rsidRDefault="00AD4220" w:rsidP="00AD422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spacing w:before="0" w:beforeAutospacing="0" w:after="0" w:afterAutospacing="0"/>
        <w:ind w:left="0" w:firstLine="0"/>
        <w:jc w:val="both"/>
      </w:pPr>
      <w:r w:rsidRPr="00AD4220">
        <w:t>Разработка стратегии развития консультационной фирмы</w:t>
      </w:r>
    </w:p>
    <w:p w:rsidR="00AD4220" w:rsidRPr="00AD4220" w:rsidRDefault="00AD4220" w:rsidP="00AD422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spacing w:before="0" w:beforeAutospacing="0" w:after="0" w:afterAutospacing="0"/>
        <w:ind w:left="0" w:firstLine="0"/>
        <w:jc w:val="both"/>
      </w:pPr>
      <w:r w:rsidRPr="00AD4220">
        <w:t>Разработка стратегии развития производственной компании</w:t>
      </w:r>
    </w:p>
    <w:p w:rsidR="00AD4220" w:rsidRPr="00AD4220" w:rsidRDefault="00AD4220" w:rsidP="00AD422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spacing w:before="0" w:beforeAutospacing="0" w:after="0" w:afterAutospacing="0"/>
        <w:ind w:left="0" w:firstLine="0"/>
        <w:jc w:val="both"/>
      </w:pPr>
      <w:r w:rsidRPr="00AD4220">
        <w:t>Рационализация модели выработки и принятия стратегических решений в компании</w:t>
      </w:r>
    </w:p>
    <w:p w:rsidR="00AD4220" w:rsidRPr="00AD4220" w:rsidRDefault="00AD4220" w:rsidP="00AD422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spacing w:before="0" w:beforeAutospacing="0" w:after="0" w:afterAutospacing="0"/>
        <w:ind w:left="0" w:firstLine="0"/>
        <w:jc w:val="both"/>
      </w:pPr>
      <w:r w:rsidRPr="00AD4220">
        <w:t>Совершенствование организационной структуры торгово-производственной компании.</w:t>
      </w:r>
    </w:p>
    <w:p w:rsidR="00AD4220" w:rsidRPr="00AD4220" w:rsidRDefault="00AD4220" w:rsidP="00AD4220">
      <w:pPr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  <w:rPr>
          <w:rStyle w:val="a7"/>
        </w:rPr>
      </w:pPr>
      <w:r w:rsidRPr="00AD4220">
        <w:rPr>
          <w:rStyle w:val="a7"/>
        </w:rPr>
        <w:t>Совершенствование системы управления образовательным учреждением как условие внедрения федеральных государственных образовательных стандартов.</w:t>
      </w:r>
    </w:p>
    <w:p w:rsidR="00AD4220" w:rsidRPr="00AD4220" w:rsidRDefault="00AD4220" w:rsidP="00AD4220">
      <w:pPr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  <w:rPr>
          <w:rStyle w:val="a7"/>
        </w:rPr>
      </w:pPr>
      <w:r w:rsidRPr="00AD4220">
        <w:rPr>
          <w:rStyle w:val="a7"/>
        </w:rPr>
        <w:t>Совершенствование стратегии банков (на примере…)</w:t>
      </w:r>
    </w:p>
    <w:p w:rsidR="00AD4220" w:rsidRPr="00AD4220" w:rsidRDefault="00AD4220" w:rsidP="00AD422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spacing w:before="0" w:beforeAutospacing="0" w:after="0" w:afterAutospacing="0"/>
        <w:ind w:left="0" w:firstLine="0"/>
        <w:jc w:val="both"/>
      </w:pPr>
      <w:r w:rsidRPr="00AD4220">
        <w:t>Стратегические (и/или организационные) аспекты инновационной деятельности на примере российских предприятий.</w:t>
      </w:r>
    </w:p>
    <w:p w:rsidR="00AD4220" w:rsidRPr="00AD4220" w:rsidRDefault="00AD4220" w:rsidP="00AD422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spacing w:before="0" w:beforeAutospacing="0" w:after="0" w:afterAutospacing="0"/>
        <w:ind w:left="0" w:firstLine="0"/>
        <w:jc w:val="both"/>
      </w:pPr>
      <w:r w:rsidRPr="00AD4220">
        <w:t>Стратегический анализ диверсифицированной компании с использованием инструментов портфельного анализа</w:t>
      </w:r>
    </w:p>
    <w:p w:rsidR="00AD4220" w:rsidRPr="00AD4220" w:rsidRDefault="00AD4220" w:rsidP="00AD422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spacing w:before="0" w:beforeAutospacing="0" w:after="0" w:afterAutospacing="0"/>
        <w:ind w:left="0" w:firstLine="0"/>
        <w:jc w:val="both"/>
      </w:pPr>
      <w:r w:rsidRPr="00AD4220">
        <w:t>Стратегическое позиционирование компаний</w:t>
      </w:r>
    </w:p>
    <w:p w:rsidR="00AD4220" w:rsidRPr="00AD4220" w:rsidRDefault="00AD4220" w:rsidP="00AD422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spacing w:before="0" w:beforeAutospacing="0" w:after="0" w:afterAutospacing="0"/>
        <w:ind w:left="0" w:firstLine="0"/>
        <w:jc w:val="both"/>
      </w:pPr>
      <w:r w:rsidRPr="00AD4220">
        <w:t>Стратегическое управление закупочной деятельностью торгово-розничного предприятия</w:t>
      </w:r>
    </w:p>
    <w:p w:rsidR="00AD4220" w:rsidRPr="00AD4220" w:rsidRDefault="00AD4220" w:rsidP="00AD422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spacing w:before="0" w:beforeAutospacing="0" w:after="0" w:afterAutospacing="0"/>
        <w:ind w:left="0" w:firstLine="0"/>
        <w:jc w:val="both"/>
      </w:pPr>
      <w:r w:rsidRPr="00AD4220">
        <w:lastRenderedPageBreak/>
        <w:t>Стратегическое управление при формировании компетенций персонала коммерческой организации</w:t>
      </w:r>
    </w:p>
    <w:p w:rsidR="00AD4220" w:rsidRPr="00AD4220" w:rsidRDefault="00AD4220" w:rsidP="00AD4220">
      <w:pPr>
        <w:numPr>
          <w:ilvl w:val="0"/>
          <w:numId w:val="8"/>
        </w:numPr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AD4220">
        <w:t xml:space="preserve">Стратегическое управление человеческими ресурсами в организации </w:t>
      </w:r>
    </w:p>
    <w:p w:rsidR="00AD4220" w:rsidRPr="00AD4220" w:rsidRDefault="00AD4220" w:rsidP="00AD422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spacing w:before="0" w:beforeAutospacing="0" w:after="0" w:afterAutospacing="0"/>
        <w:ind w:left="0" w:firstLine="0"/>
        <w:jc w:val="both"/>
      </w:pPr>
      <w:r w:rsidRPr="00AD4220">
        <w:t>Управление бизнес-процессами организации.</w:t>
      </w:r>
    </w:p>
    <w:p w:rsidR="00AD4220" w:rsidRPr="00AD4220" w:rsidRDefault="00AD4220" w:rsidP="00AD422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spacing w:before="0" w:beforeAutospacing="0" w:after="0" w:afterAutospacing="0"/>
        <w:ind w:left="0" w:firstLine="0"/>
        <w:jc w:val="both"/>
      </w:pPr>
      <w:r w:rsidRPr="00AD4220">
        <w:t>Управление организационными изменениями.</w:t>
      </w:r>
    </w:p>
    <w:p w:rsidR="00AD4220" w:rsidRPr="00AD4220" w:rsidRDefault="00AD4220" w:rsidP="00AD4220">
      <w:pPr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AD4220">
        <w:rPr>
          <w:rStyle w:val="a7"/>
        </w:rPr>
        <w:t>Управление проектом стратегического развития организации.</w:t>
      </w:r>
    </w:p>
    <w:p w:rsidR="00AD4220" w:rsidRPr="00AD4220" w:rsidRDefault="00AD4220" w:rsidP="00AD422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spacing w:before="0" w:beforeAutospacing="0" w:after="0" w:afterAutospacing="0"/>
        <w:ind w:left="0" w:firstLine="0"/>
        <w:jc w:val="both"/>
      </w:pPr>
      <w:r w:rsidRPr="00AD4220">
        <w:t>Управление производственной программой как фактор повышения эффективности производства</w:t>
      </w:r>
    </w:p>
    <w:p w:rsidR="00AD4220" w:rsidRPr="00AD4220" w:rsidRDefault="00AD4220" w:rsidP="00AD4220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  <w:tab w:val="left" w:pos="567"/>
        </w:tabs>
        <w:autoSpaceDE w:val="0"/>
        <w:autoSpaceDN w:val="0"/>
        <w:adjustRightInd w:val="0"/>
        <w:ind w:left="0" w:firstLine="0"/>
        <w:jc w:val="both"/>
        <w:rPr>
          <w:spacing w:val="-8"/>
        </w:rPr>
      </w:pPr>
      <w:r w:rsidRPr="00AD4220">
        <w:rPr>
          <w:spacing w:val="-1"/>
        </w:rPr>
        <w:t>Управление работой организации на ее начальном этапе.</w:t>
      </w:r>
    </w:p>
    <w:p w:rsidR="00AD4220" w:rsidRPr="00AD4220" w:rsidRDefault="00AD4220" w:rsidP="00AD4220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  <w:tab w:val="left" w:pos="567"/>
        </w:tabs>
        <w:autoSpaceDE w:val="0"/>
        <w:autoSpaceDN w:val="0"/>
        <w:adjustRightInd w:val="0"/>
        <w:ind w:left="0" w:firstLine="0"/>
        <w:jc w:val="both"/>
        <w:rPr>
          <w:spacing w:val="-8"/>
        </w:rPr>
      </w:pPr>
      <w:r w:rsidRPr="00AD4220">
        <w:rPr>
          <w:spacing w:val="-1"/>
        </w:rPr>
        <w:t>Управление работой организации на разных стадиях ее жизненного цикла</w:t>
      </w:r>
    </w:p>
    <w:p w:rsidR="00AD4220" w:rsidRPr="00AD4220" w:rsidRDefault="00AD4220" w:rsidP="00AD422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spacing w:before="0" w:beforeAutospacing="0" w:after="0" w:afterAutospacing="0"/>
        <w:ind w:left="0" w:firstLine="0"/>
        <w:jc w:val="both"/>
      </w:pPr>
      <w:r w:rsidRPr="00AD4220">
        <w:t>Управление результативностью инвестиционной деятельности региональной системы в условиях кризиса (по материалам региона, области)</w:t>
      </w:r>
    </w:p>
    <w:p w:rsidR="00AD4220" w:rsidRPr="00AD4220" w:rsidRDefault="00AD4220" w:rsidP="00AD422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spacing w:before="0" w:beforeAutospacing="0" w:after="0" w:afterAutospacing="0"/>
        <w:ind w:left="0" w:firstLine="0"/>
        <w:jc w:val="both"/>
      </w:pPr>
      <w:r w:rsidRPr="00AD4220">
        <w:t>Управление стратегическими (и /или инновационными) проектами.</w:t>
      </w:r>
    </w:p>
    <w:p w:rsidR="00AD4220" w:rsidRPr="00AD4220" w:rsidRDefault="00AD4220" w:rsidP="00AD422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spacing w:before="0" w:beforeAutospacing="0" w:after="0" w:afterAutospacing="0"/>
        <w:ind w:left="0" w:firstLine="0"/>
        <w:jc w:val="both"/>
      </w:pPr>
      <w:r w:rsidRPr="00AD4220">
        <w:t xml:space="preserve">Формирование и реализация стратегии </w:t>
      </w:r>
      <w:proofErr w:type="spellStart"/>
      <w:r w:rsidRPr="00AD4220">
        <w:t>аутсорсинга</w:t>
      </w:r>
      <w:proofErr w:type="spellEnd"/>
      <w:r w:rsidRPr="00AD4220">
        <w:t xml:space="preserve"> для предприятий, функционирующих в условиях кризиса (по материалам конкретной области)</w:t>
      </w:r>
    </w:p>
    <w:p w:rsidR="00AD4220" w:rsidRPr="00AD4220" w:rsidRDefault="00AD4220" w:rsidP="00AD422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spacing w:before="0" w:beforeAutospacing="0" w:after="0" w:afterAutospacing="0"/>
        <w:ind w:left="0" w:firstLine="0"/>
        <w:jc w:val="both"/>
      </w:pPr>
      <w:r w:rsidRPr="00AD4220">
        <w:t>Формирование сбалансированной карты стратегических показателей компании</w:t>
      </w:r>
    </w:p>
    <w:p w:rsidR="00AD4220" w:rsidRPr="00AD4220" w:rsidRDefault="00AD4220" w:rsidP="00AD422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spacing w:before="0" w:beforeAutospacing="0" w:after="0" w:afterAutospacing="0"/>
        <w:ind w:left="0" w:firstLine="0"/>
        <w:jc w:val="both"/>
      </w:pPr>
      <w:r w:rsidRPr="00AD4220">
        <w:t>Формирование стратегии компании с использованием модели DELTA</w:t>
      </w:r>
    </w:p>
    <w:p w:rsidR="00AD4220" w:rsidRPr="00AD4220" w:rsidRDefault="00AD4220" w:rsidP="00AD422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spacing w:before="0" w:beforeAutospacing="0" w:after="0" w:afterAutospacing="0"/>
        <w:ind w:left="0" w:firstLine="0"/>
        <w:jc w:val="both"/>
      </w:pPr>
      <w:r w:rsidRPr="00AD4220">
        <w:t>Формирование стратегии развития современного предпринимательства (по материалам области)</w:t>
      </w:r>
    </w:p>
    <w:p w:rsidR="00AD4220" w:rsidRPr="00AD4220" w:rsidRDefault="00AD4220" w:rsidP="00AD4220">
      <w:pPr>
        <w:numPr>
          <w:ilvl w:val="0"/>
          <w:numId w:val="8"/>
        </w:numPr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AD4220">
        <w:t xml:space="preserve">Эффективность деятельности персонала в компании </w:t>
      </w:r>
    </w:p>
    <w:p w:rsidR="00AD4220" w:rsidRPr="00AD4220" w:rsidRDefault="00AD4220" w:rsidP="00AD4220">
      <w:pPr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  <w:rPr>
          <w:rStyle w:val="a7"/>
        </w:rPr>
      </w:pPr>
      <w:r w:rsidRPr="00AD4220">
        <w:rPr>
          <w:rStyle w:val="a7"/>
        </w:rPr>
        <w:t>Эффективность проектов интеграции бизнеса</w:t>
      </w:r>
    </w:p>
    <w:p w:rsidR="004F082E" w:rsidRPr="005828C2" w:rsidRDefault="004F082E" w:rsidP="004F082E">
      <w:pPr>
        <w:tabs>
          <w:tab w:val="num" w:pos="540"/>
        </w:tabs>
      </w:pPr>
    </w:p>
    <w:p w:rsidR="004F082E" w:rsidRPr="005828C2" w:rsidRDefault="004F082E" w:rsidP="004F082E">
      <w:pPr>
        <w:tabs>
          <w:tab w:val="num" w:pos="540"/>
        </w:tabs>
      </w:pPr>
    </w:p>
    <w:p w:rsidR="004F082E" w:rsidRDefault="004F082E" w:rsidP="004F082E">
      <w:pPr>
        <w:tabs>
          <w:tab w:val="num" w:pos="540"/>
        </w:tabs>
        <w:jc w:val="center"/>
        <w:rPr>
          <w:b/>
          <w:sz w:val="28"/>
          <w:szCs w:val="28"/>
        </w:rPr>
      </w:pPr>
    </w:p>
    <w:sectPr w:rsidR="004F082E" w:rsidSect="00AD422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7D3B"/>
    <w:multiLevelType w:val="hybridMultilevel"/>
    <w:tmpl w:val="42F29E46"/>
    <w:lvl w:ilvl="0" w:tplc="8C1452AC">
      <w:start w:val="1"/>
      <w:numFmt w:val="decimal"/>
      <w:lvlText w:val="%1."/>
      <w:lvlJc w:val="left"/>
      <w:pPr>
        <w:tabs>
          <w:tab w:val="num" w:pos="879"/>
        </w:tabs>
        <w:ind w:left="879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B7862"/>
    <w:multiLevelType w:val="hybridMultilevel"/>
    <w:tmpl w:val="4EDA6CB6"/>
    <w:lvl w:ilvl="0" w:tplc="8C1452AC">
      <w:start w:val="1"/>
      <w:numFmt w:val="decimal"/>
      <w:lvlText w:val="%1."/>
      <w:lvlJc w:val="left"/>
      <w:pPr>
        <w:tabs>
          <w:tab w:val="num" w:pos="879"/>
        </w:tabs>
        <w:ind w:left="879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A04DF"/>
    <w:multiLevelType w:val="hybridMultilevel"/>
    <w:tmpl w:val="0470A5B8"/>
    <w:lvl w:ilvl="0" w:tplc="8C1452AC">
      <w:start w:val="1"/>
      <w:numFmt w:val="decimal"/>
      <w:lvlText w:val="%1."/>
      <w:lvlJc w:val="left"/>
      <w:pPr>
        <w:tabs>
          <w:tab w:val="num" w:pos="879"/>
        </w:tabs>
        <w:ind w:left="879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91307"/>
    <w:multiLevelType w:val="hybridMultilevel"/>
    <w:tmpl w:val="65AAC4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D4EF5"/>
    <w:multiLevelType w:val="hybridMultilevel"/>
    <w:tmpl w:val="9D568F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46970"/>
    <w:multiLevelType w:val="hybridMultilevel"/>
    <w:tmpl w:val="E6F4AD0A"/>
    <w:lvl w:ilvl="0" w:tplc="1FC8B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B0D7E"/>
    <w:multiLevelType w:val="hybridMultilevel"/>
    <w:tmpl w:val="BCE65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A3B6B"/>
    <w:multiLevelType w:val="hybridMultilevel"/>
    <w:tmpl w:val="52C817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373C0"/>
    <w:multiLevelType w:val="hybridMultilevel"/>
    <w:tmpl w:val="E14843F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94E57"/>
    <w:multiLevelType w:val="hybridMultilevel"/>
    <w:tmpl w:val="57C6D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D0554"/>
    <w:multiLevelType w:val="hybridMultilevel"/>
    <w:tmpl w:val="33EA2A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3314F"/>
    <w:multiLevelType w:val="hybridMultilevel"/>
    <w:tmpl w:val="A484FEA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D36D8"/>
    <w:multiLevelType w:val="hybridMultilevel"/>
    <w:tmpl w:val="27926D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591A0A"/>
    <w:multiLevelType w:val="hybridMultilevel"/>
    <w:tmpl w:val="B30E9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127BD"/>
    <w:multiLevelType w:val="hybridMultilevel"/>
    <w:tmpl w:val="7292CAF4"/>
    <w:lvl w:ilvl="0" w:tplc="79669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FE6BB0"/>
    <w:multiLevelType w:val="hybridMultilevel"/>
    <w:tmpl w:val="15EEAD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753A8"/>
    <w:multiLevelType w:val="hybridMultilevel"/>
    <w:tmpl w:val="26E471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14"/>
  </w:num>
  <w:num w:numId="9">
    <w:abstractNumId w:val="13"/>
  </w:num>
  <w:num w:numId="10">
    <w:abstractNumId w:val="7"/>
  </w:num>
  <w:num w:numId="11">
    <w:abstractNumId w:val="10"/>
  </w:num>
  <w:num w:numId="12">
    <w:abstractNumId w:val="3"/>
  </w:num>
  <w:num w:numId="13">
    <w:abstractNumId w:val="4"/>
  </w:num>
  <w:num w:numId="14">
    <w:abstractNumId w:val="8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55377"/>
    <w:rsid w:val="00121788"/>
    <w:rsid w:val="00255377"/>
    <w:rsid w:val="0035686D"/>
    <w:rsid w:val="00483D95"/>
    <w:rsid w:val="004F082E"/>
    <w:rsid w:val="0064340C"/>
    <w:rsid w:val="00751121"/>
    <w:rsid w:val="008E056F"/>
    <w:rsid w:val="00A315B0"/>
    <w:rsid w:val="00AA594C"/>
    <w:rsid w:val="00AD4220"/>
    <w:rsid w:val="00C37A2A"/>
    <w:rsid w:val="00C90507"/>
    <w:rsid w:val="00FC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55377"/>
    <w:pPr>
      <w:spacing w:before="100" w:beforeAutospacing="1" w:after="15" w:line="270" w:lineRule="atLeast"/>
      <w:outlineLvl w:val="0"/>
    </w:pPr>
    <w:rPr>
      <w:rFonts w:ascii="Verdana" w:hAnsi="Verdana"/>
      <w:color w:val="006699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377"/>
    <w:rPr>
      <w:rFonts w:ascii="Verdana" w:eastAsia="Times New Roman" w:hAnsi="Verdana" w:cs="Times New Roman"/>
      <w:color w:val="006699"/>
      <w:kern w:val="36"/>
      <w:sz w:val="27"/>
      <w:szCs w:val="27"/>
      <w:lang w:eastAsia="ru-RU"/>
    </w:rPr>
  </w:style>
  <w:style w:type="character" w:customStyle="1" w:styleId="text1">
    <w:name w:val="text1"/>
    <w:basedOn w:val="a0"/>
    <w:rsid w:val="00255377"/>
    <w:rPr>
      <w:rFonts w:ascii="Arial" w:hAnsi="Arial" w:cs="Arial" w:hint="default"/>
      <w:color w:val="666666"/>
      <w:sz w:val="18"/>
      <w:szCs w:val="18"/>
    </w:rPr>
  </w:style>
  <w:style w:type="paragraph" w:styleId="a3">
    <w:name w:val="Body Text"/>
    <w:basedOn w:val="a"/>
    <w:link w:val="a4"/>
    <w:rsid w:val="00255377"/>
    <w:pPr>
      <w:spacing w:after="120"/>
    </w:pPr>
  </w:style>
  <w:style w:type="character" w:customStyle="1" w:styleId="a4">
    <w:name w:val="Основной текст Знак"/>
    <w:basedOn w:val="a0"/>
    <w:link w:val="a3"/>
    <w:rsid w:val="00255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5377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a0"/>
    <w:rsid w:val="00255377"/>
  </w:style>
  <w:style w:type="paragraph" w:styleId="a6">
    <w:name w:val="Normal (Web)"/>
    <w:basedOn w:val="a"/>
    <w:rsid w:val="00255377"/>
    <w:pPr>
      <w:spacing w:before="100" w:beforeAutospacing="1" w:after="100" w:afterAutospacing="1"/>
    </w:pPr>
  </w:style>
  <w:style w:type="character" w:customStyle="1" w:styleId="a7">
    <w:name w:val="текст"/>
    <w:basedOn w:val="a0"/>
    <w:rsid w:val="00255377"/>
  </w:style>
  <w:style w:type="character" w:styleId="a8">
    <w:name w:val="Emphasis"/>
    <w:basedOn w:val="a0"/>
    <w:uiPriority w:val="20"/>
    <w:qFormat/>
    <w:rsid w:val="003568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300-02</dc:creator>
  <cp:lastModifiedBy>Наталья1</cp:lastModifiedBy>
  <cp:revision>4</cp:revision>
  <dcterms:created xsi:type="dcterms:W3CDTF">2017-04-04T09:21:00Z</dcterms:created>
  <dcterms:modified xsi:type="dcterms:W3CDTF">2017-08-15T08:04:00Z</dcterms:modified>
</cp:coreProperties>
</file>