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5A2" w:rsidRDefault="0088459E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CA0747" w:rsidRPr="00CA0747">
        <w:rPr>
          <w:rFonts w:ascii="Times New Roman" w:hAnsi="Times New Roman" w:cs="Times New Roman"/>
          <w:b/>
          <w:sz w:val="24"/>
          <w:szCs w:val="24"/>
        </w:rPr>
        <w:t>Бакалавриат по направлению подготовки: 38.03.02 Менеджмент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EA0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82E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75CA" w:rsidRPr="008675CA">
        <w:rPr>
          <w:rFonts w:ascii="Times New Roman" w:hAnsi="Times New Roman" w:cs="Times New Roman"/>
          <w:b/>
          <w:sz w:val="24"/>
          <w:szCs w:val="24"/>
        </w:rPr>
        <w:t>Логистика и управление закупками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B7D6F" w:rsidRDefault="009B7D6F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076764">
        <w:rPr>
          <w:rFonts w:ascii="Times New Roman" w:hAnsi="Times New Roman" w:cs="Times New Roman"/>
          <w:b/>
          <w:sz w:val="24"/>
          <w:szCs w:val="24"/>
        </w:rPr>
        <w:t xml:space="preserve">2023, 2024, 2025, 2026 </w:t>
      </w:r>
      <w:r w:rsidR="00147E16"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147E16" w:rsidRDefault="00147E16" w:rsidP="009B7D6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A" w:rsidRPr="008675CA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К.М.01.06(П) Производственная практика (технологическая (проектно-технологическая) практика 1)</w:t>
      </w:r>
    </w:p>
    <w:p w:rsidR="008675CA" w:rsidRPr="008675CA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К.М.02.06(П) Производственная практика (технологическая (проектно-технологическая) практика 2)</w:t>
      </w:r>
    </w:p>
    <w:p w:rsidR="008675CA" w:rsidRPr="008675CA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К.М.03.06(П) Производственная практика (технологическая (проектно-технологическая) практика 3)</w:t>
      </w:r>
    </w:p>
    <w:p w:rsidR="008675CA" w:rsidRPr="008675CA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К.М.04.06(П) Производственная практика (технологическая (проектно-технологическая) практика 4)</w:t>
      </w:r>
    </w:p>
    <w:p w:rsidR="008675CA" w:rsidRPr="008675CA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75C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75CA">
        <w:rPr>
          <w:rFonts w:ascii="Times New Roman" w:hAnsi="Times New Roman" w:cs="Times New Roman"/>
          <w:sz w:val="24"/>
          <w:szCs w:val="24"/>
        </w:rPr>
        <w:t>.О.01(У) Учебная практика (ознакомительная практика)</w:t>
      </w:r>
    </w:p>
    <w:p w:rsidR="009655A2" w:rsidRDefault="008675CA" w:rsidP="008675C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5C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8675C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8675CA">
        <w:rPr>
          <w:rFonts w:ascii="Times New Roman" w:hAnsi="Times New Roman" w:cs="Times New Roman"/>
          <w:sz w:val="24"/>
          <w:szCs w:val="24"/>
        </w:rPr>
        <w:t>.О.02(</w:t>
      </w:r>
      <w:proofErr w:type="spellStart"/>
      <w:r w:rsidRPr="008675CA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8675CA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9655A2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59E"/>
    <w:rsid w:val="00000878"/>
    <w:rsid w:val="00045AAC"/>
    <w:rsid w:val="00053328"/>
    <w:rsid w:val="00076764"/>
    <w:rsid w:val="00137B79"/>
    <w:rsid w:val="00147E16"/>
    <w:rsid w:val="001C7344"/>
    <w:rsid w:val="002255F5"/>
    <w:rsid w:val="00234A6F"/>
    <w:rsid w:val="00434B79"/>
    <w:rsid w:val="004744DC"/>
    <w:rsid w:val="004A738B"/>
    <w:rsid w:val="00590CA8"/>
    <w:rsid w:val="00660158"/>
    <w:rsid w:val="006B7452"/>
    <w:rsid w:val="007127CB"/>
    <w:rsid w:val="00783D79"/>
    <w:rsid w:val="00805032"/>
    <w:rsid w:val="008675CA"/>
    <w:rsid w:val="0088459E"/>
    <w:rsid w:val="0091782F"/>
    <w:rsid w:val="00962AB4"/>
    <w:rsid w:val="009655A2"/>
    <w:rsid w:val="009B7D6F"/>
    <w:rsid w:val="009D0B2F"/>
    <w:rsid w:val="00AC6F54"/>
    <w:rsid w:val="00AE3DBB"/>
    <w:rsid w:val="00C451C3"/>
    <w:rsid w:val="00C566F0"/>
    <w:rsid w:val="00CA0747"/>
    <w:rsid w:val="00CF6263"/>
    <w:rsid w:val="00DC12C4"/>
    <w:rsid w:val="00DC7B08"/>
    <w:rsid w:val="00E63A43"/>
    <w:rsid w:val="00E94D3F"/>
    <w:rsid w:val="00EC1DD0"/>
    <w:rsid w:val="00F40EE0"/>
    <w:rsid w:val="00FA5FEA"/>
    <w:rsid w:val="00FD2212"/>
    <w:rsid w:val="00FE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2022-12-08T05:47:00Z</dcterms:created>
  <dcterms:modified xsi:type="dcterms:W3CDTF">2026-02-25T05:37:00Z</dcterms:modified>
</cp:coreProperties>
</file>