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1" w:rsidRPr="00EC65F5" w:rsidRDefault="00EE5251" w:rsidP="00EE5251">
      <w:pPr>
        <w:jc w:val="center"/>
        <w:rPr>
          <w:b/>
          <w:sz w:val="28"/>
          <w:szCs w:val="28"/>
        </w:rPr>
      </w:pPr>
      <w:r w:rsidRPr="00EC65F5">
        <w:rPr>
          <w:b/>
          <w:sz w:val="28"/>
          <w:szCs w:val="28"/>
        </w:rPr>
        <w:t>ПРИМЕРНЫЙ ПЕРЕЧЕНЬ ТЕМ ВКР</w:t>
      </w:r>
    </w:p>
    <w:p w:rsidR="00EE5251" w:rsidRPr="00EC65F5" w:rsidRDefault="00EE5251" w:rsidP="00EE5251">
      <w:pPr>
        <w:rPr>
          <w:sz w:val="28"/>
          <w:szCs w:val="28"/>
        </w:rPr>
      </w:pP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Пути совершенствования инвестиционной политики предприятия.</w:t>
      </w:r>
      <w:r w:rsidRPr="00EC65F5">
        <w:rPr>
          <w:sz w:val="28"/>
          <w:szCs w:val="28"/>
        </w:rPr>
        <w:tab/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Выбор инвестиционных проектов. Оценка эффективности и риска.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Оценка доходности операций с ценными бумагами на примере инвестиционной компании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 факторов повышения инвестиционной привлекательности компании.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механизма оценки инвестиционных рисков.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использования корпоративных облигаций, как инструмента финансирования компании.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Современные проблемы кредитования малого бизнеса,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Роль лизинга как особой формы финансирования предприятий.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Совершенствование системы распределения прибыли на предприятии.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Актуальные проблемы дивидендной политики компании.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и управление оборотным капиталом предприятия.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  системы   анализа   и   управление   денежными средствами.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Управление    дебиторской    задолженностью    и    формирование кредитной   политики на предприятии.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Совершенствование системы управления запасами на предприятии.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финансового состояния предприятия.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прибыльности работы предприятия.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Пути повышения кредитоспособности предприятий.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Оценка  эффективности функционирования фирмы на базе коэффициентного анализа.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системы управления затратами.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Совершенствование  финансового планирования на предприятии.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Проблемы стратегического планирования на предприятии.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Совершенствование (разработка) финансовой    стратегии    предприятия  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Обеспечение финансовой устойчивости предприятия (на примере ...)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Управление финансовыми рисками предприятия (на примере ...)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Взаимоотношения предприятия с бюджетами и внебюджетными фондами (на примере ...)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Взаимоотношения предприятия с кредитными организациями (на примере…)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Управление финансами предприятия (на примере ...)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Использование аппарата финансового анализа для определения тактики развития организации (на примере ...)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Процедура банкротства как направление решения проблемы финансового оздоровления компании.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Пути повышения финансовой устойчивости страховой компании.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Управление рисками страховой компании (на примере ...)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lastRenderedPageBreak/>
        <w:t>Пути   совершенствования   инвестиционной   политики   страховых компаний.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финансовых результатов страховых компаний.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Страхование как метод оптимизации налогообложения предприятия.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и пути улучшения исполнения доходной (расходной) части федерального бюджета органами федерального казначейства.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Проблемы развития казначейского исполнения федерального бюджета (на примере управления федерального казначейства </w:t>
      </w:r>
      <w:proofErr w:type="gramStart"/>
      <w:r w:rsidRPr="00EC65F5">
        <w:rPr>
          <w:sz w:val="28"/>
          <w:szCs w:val="28"/>
        </w:rPr>
        <w:t>по</w:t>
      </w:r>
      <w:proofErr w:type="gramEnd"/>
      <w:r w:rsidRPr="00EC65F5">
        <w:rPr>
          <w:sz w:val="28"/>
          <w:szCs w:val="28"/>
        </w:rPr>
        <w:t xml:space="preserve"> ……).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Особенности и проблемы бюджетного планирования, порядок составления краевого бюджета.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Проблемы   исполнения   бюджета   субъекта  РФ   и   эффективность использования его средств (на примере ……).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    бюджетного    устройства    муниципальных образований в условиях реформы местного самоуправления.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Особенности формирования местного бюджета в условиях реформы местного самоуправления.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      методов       бюджетного       планирования исполнительными органами местного самоуправления.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Местный    бюджет    и    проблемы    разграничения    финансовых полномочий.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(проблемы) исполнения доходной части местного бюджета.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Проблемы организации исполнения расходов местного бюджета.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Практика и проблемы применения единого налога на вмененный доход для отдельных видов деятельности.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Проблемы   налогообложения   предпринимателей   без   образования юридического лица.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налогообложения юридических (физических) лиц (на примере…)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Особенности     применения     косвенных     налогов     в     сфере внешнеэкономической деятельности, их анализ.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применения упрощенной системы налогообложения.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финансового состояния банка.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кредитоспособности заемщика.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Анализ финансовых результатов деятельности банка.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Статистический анализ валютных курсов в банках.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  организации   расчетно-кассового   обслуживания   банком юридических лиц.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   кредитного    обслуживания    коммерческими банками корпоративных клиентов.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взаимодействия коммерческих банков с малыми и средними предприятиями.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Совершенствование форм взаимодействия коммерческого банка и производственного предприятия.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и минимизация банковских рисков.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организации расчетов с использованием платежных карт.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lastRenderedPageBreak/>
        <w:t>Анализ    финансовых    возможностей    развития    коммерческого предприятия.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Источники финансирования и пути их мобилизации в бюджетной сфере.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Организация платежного оборота малого предприятия.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Совершенствование системы управления финансами компаний в сфере малого бизнеса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proofErr w:type="spellStart"/>
      <w:r w:rsidRPr="00EC65F5">
        <w:rPr>
          <w:sz w:val="28"/>
          <w:szCs w:val="28"/>
        </w:rPr>
        <w:t>Бюджетирование</w:t>
      </w:r>
      <w:proofErr w:type="spellEnd"/>
      <w:r w:rsidRPr="00EC65F5">
        <w:rPr>
          <w:sz w:val="28"/>
          <w:szCs w:val="28"/>
        </w:rPr>
        <w:t xml:space="preserve"> на уровне предприятия как новация современного финансового менеджмента (на примере ...)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 xml:space="preserve">Оптимизация </w:t>
      </w:r>
      <w:proofErr w:type="spellStart"/>
      <w:r w:rsidRPr="00EC65F5">
        <w:rPr>
          <w:sz w:val="28"/>
          <w:szCs w:val="28"/>
        </w:rPr>
        <w:t>контроллинга</w:t>
      </w:r>
      <w:proofErr w:type="spellEnd"/>
      <w:r w:rsidRPr="00EC65F5">
        <w:rPr>
          <w:sz w:val="28"/>
          <w:szCs w:val="28"/>
        </w:rPr>
        <w:t xml:space="preserve"> в системе финансового менеджмента организации (на примере ...)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финансового обеспечения капитальных вложений предприятия (на примере ...)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Анализ эффективности использования привлеченных сре</w:t>
      </w:r>
      <w:proofErr w:type="gramStart"/>
      <w:r w:rsidRPr="00EC65F5">
        <w:rPr>
          <w:sz w:val="28"/>
          <w:szCs w:val="28"/>
        </w:rPr>
        <w:t>дств пр</w:t>
      </w:r>
      <w:proofErr w:type="gramEnd"/>
      <w:r w:rsidRPr="00EC65F5">
        <w:rPr>
          <w:sz w:val="28"/>
          <w:szCs w:val="28"/>
        </w:rPr>
        <w:t xml:space="preserve">едприятия (на примере ...) </w:t>
      </w:r>
    </w:p>
    <w:p w:rsidR="00EE5251" w:rsidRPr="00EC65F5" w:rsidRDefault="00EE5251" w:rsidP="00EE5251">
      <w:pPr>
        <w:numPr>
          <w:ilvl w:val="0"/>
          <w:numId w:val="1"/>
        </w:num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C65F5">
        <w:rPr>
          <w:sz w:val="28"/>
          <w:szCs w:val="28"/>
        </w:rPr>
        <w:t>Особенности налогообложения в малом бизнесе (на примере ...)</w:t>
      </w:r>
    </w:p>
    <w:p w:rsidR="00EE5251" w:rsidRPr="00EC65F5" w:rsidRDefault="00EE5251" w:rsidP="00EE5251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EE5251" w:rsidRPr="00EC65F5" w:rsidRDefault="00EE5251" w:rsidP="00EE5251">
      <w:pPr>
        <w:jc w:val="both"/>
        <w:rPr>
          <w:sz w:val="28"/>
          <w:szCs w:val="28"/>
        </w:rPr>
      </w:pPr>
      <w:r w:rsidRPr="00EC65F5">
        <w:rPr>
          <w:b/>
          <w:bCs/>
          <w:sz w:val="28"/>
          <w:szCs w:val="28"/>
        </w:rPr>
        <w:t>Примечание:</w:t>
      </w:r>
    </w:p>
    <w:p w:rsidR="00EE5251" w:rsidRPr="00EC65F5" w:rsidRDefault="00EE5251" w:rsidP="00EE5251">
      <w:pPr>
        <w:jc w:val="both"/>
        <w:rPr>
          <w:sz w:val="28"/>
          <w:szCs w:val="28"/>
        </w:rPr>
      </w:pPr>
    </w:p>
    <w:p w:rsidR="00EE5251" w:rsidRPr="00EC65F5" w:rsidRDefault="00EE5251" w:rsidP="00EE52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5F5">
        <w:rPr>
          <w:sz w:val="28"/>
          <w:szCs w:val="28"/>
        </w:rPr>
        <w:t>Студент имеет право предложить свою тему выпускной квалификационной работы по согласованию с руководителем.</w:t>
      </w:r>
    </w:p>
    <w:p w:rsidR="00EE5251" w:rsidRPr="00EC65F5" w:rsidRDefault="00EE5251" w:rsidP="00EE52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C65F5">
        <w:rPr>
          <w:sz w:val="28"/>
          <w:szCs w:val="28"/>
        </w:rPr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  <w:proofErr w:type="gramEnd"/>
    </w:p>
    <w:p w:rsidR="000D5B93" w:rsidRDefault="000D5B93"/>
    <w:sectPr w:rsidR="000D5B93" w:rsidSect="000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1">
    <w:nsid w:val="59C353E8"/>
    <w:multiLevelType w:val="hybridMultilevel"/>
    <w:tmpl w:val="7A2C625C"/>
    <w:lvl w:ilvl="0" w:tplc="0A20C3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5251"/>
    <w:rsid w:val="000C2207"/>
    <w:rsid w:val="000D5B93"/>
    <w:rsid w:val="001523E4"/>
    <w:rsid w:val="0015785D"/>
    <w:rsid w:val="001852BA"/>
    <w:rsid w:val="004D7EDC"/>
    <w:rsid w:val="0052406A"/>
    <w:rsid w:val="005D5CD2"/>
    <w:rsid w:val="00663F89"/>
    <w:rsid w:val="006D457A"/>
    <w:rsid w:val="007F1274"/>
    <w:rsid w:val="00841DDA"/>
    <w:rsid w:val="008651E2"/>
    <w:rsid w:val="00880BD3"/>
    <w:rsid w:val="009E2EB9"/>
    <w:rsid w:val="00E55767"/>
    <w:rsid w:val="00EC1CB0"/>
    <w:rsid w:val="00EE5251"/>
    <w:rsid w:val="00F612D6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eup-02</dc:creator>
  <cp:keywords/>
  <dc:description/>
  <cp:lastModifiedBy>eup-02</cp:lastModifiedBy>
  <cp:revision>2</cp:revision>
  <dcterms:created xsi:type="dcterms:W3CDTF">2021-11-03T07:18:00Z</dcterms:created>
  <dcterms:modified xsi:type="dcterms:W3CDTF">2021-11-03T07:19:00Z</dcterms:modified>
</cp:coreProperties>
</file>