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F1" w:rsidRPr="001343F8" w:rsidRDefault="005A77F1" w:rsidP="005A77F1">
      <w:pPr>
        <w:spacing w:line="360" w:lineRule="auto"/>
        <w:jc w:val="center"/>
        <w:outlineLvl w:val="1"/>
        <w:rPr>
          <w:rFonts w:eastAsia="Times New Roman"/>
          <w:bCs/>
          <w:sz w:val="28"/>
        </w:rPr>
      </w:pPr>
      <w:r w:rsidRPr="001343F8">
        <w:rPr>
          <w:rFonts w:eastAsia="Times New Roman"/>
          <w:bCs/>
          <w:sz w:val="28"/>
        </w:rPr>
        <w:t>Частное учреждение образовательная организация высшего образования</w:t>
      </w:r>
    </w:p>
    <w:p w:rsidR="005A77F1" w:rsidRPr="001343F8" w:rsidRDefault="005A77F1" w:rsidP="005A77F1">
      <w:pPr>
        <w:spacing w:line="360" w:lineRule="auto"/>
        <w:jc w:val="center"/>
        <w:outlineLvl w:val="1"/>
        <w:rPr>
          <w:rFonts w:eastAsia="Times New Roman"/>
          <w:bCs/>
          <w:sz w:val="28"/>
        </w:rPr>
      </w:pPr>
      <w:r w:rsidRPr="001343F8">
        <w:rPr>
          <w:rFonts w:eastAsia="Times New Roman"/>
          <w:bCs/>
          <w:sz w:val="28"/>
        </w:rPr>
        <w:t>«Омская гуманитарная академия»</w:t>
      </w:r>
    </w:p>
    <w:p w:rsidR="005A77F1" w:rsidRPr="001343F8" w:rsidRDefault="005A77F1" w:rsidP="005A77F1">
      <w:pPr>
        <w:spacing w:line="360" w:lineRule="auto"/>
        <w:jc w:val="center"/>
        <w:outlineLvl w:val="1"/>
        <w:rPr>
          <w:rFonts w:eastAsia="Times New Roman"/>
          <w:bCs/>
          <w:sz w:val="28"/>
        </w:rPr>
      </w:pPr>
      <w:r w:rsidRPr="001343F8">
        <w:rPr>
          <w:rFonts w:eastAsia="Times New Roman"/>
          <w:bCs/>
          <w:sz w:val="28"/>
        </w:rPr>
        <w:t>(ЧУОО ВО «</w:t>
      </w:r>
      <w:proofErr w:type="spellStart"/>
      <w:r w:rsidRPr="001343F8">
        <w:rPr>
          <w:rFonts w:eastAsia="Times New Roman"/>
          <w:bCs/>
          <w:sz w:val="28"/>
        </w:rPr>
        <w:t>ОмГА</w:t>
      </w:r>
      <w:proofErr w:type="spellEnd"/>
      <w:r w:rsidRPr="001343F8">
        <w:rPr>
          <w:rFonts w:eastAsia="Times New Roman"/>
          <w:bCs/>
          <w:sz w:val="28"/>
        </w:rPr>
        <w:t>»)</w:t>
      </w:r>
    </w:p>
    <w:p w:rsidR="005A77F1" w:rsidRDefault="005A77F1" w:rsidP="005A77F1">
      <w:pPr>
        <w:jc w:val="center"/>
      </w:pPr>
    </w:p>
    <w:p w:rsidR="001343F8" w:rsidRDefault="001343F8" w:rsidP="005A77F1">
      <w:pPr>
        <w:jc w:val="center"/>
      </w:pPr>
    </w:p>
    <w:p w:rsidR="001343F8" w:rsidRPr="00363E65" w:rsidRDefault="001343F8" w:rsidP="005A77F1">
      <w:pPr>
        <w:jc w:val="center"/>
      </w:pPr>
    </w:p>
    <w:tbl>
      <w:tblPr>
        <w:tblW w:w="8874" w:type="dxa"/>
        <w:tblLayout w:type="fixed"/>
        <w:tblLook w:val="01E0"/>
      </w:tblPr>
      <w:tblGrid>
        <w:gridCol w:w="4786"/>
        <w:gridCol w:w="4088"/>
      </w:tblGrid>
      <w:tr w:rsidR="001343F8" w:rsidRPr="00DD106E" w:rsidTr="001343F8">
        <w:trPr>
          <w:trHeight w:val="2252"/>
        </w:trPr>
        <w:tc>
          <w:tcPr>
            <w:tcW w:w="4786" w:type="dxa"/>
          </w:tcPr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1343F8" w:rsidRPr="003C505A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343F8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  <w:p w:rsidR="001343F8" w:rsidRPr="00AF5B7D" w:rsidRDefault="001343F8" w:rsidP="001343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 w:rsidRPr="00AF5B7D">
              <w:rPr>
                <w:sz w:val="28"/>
              </w:rPr>
              <w:t>едседатель Ученого совета</w:t>
            </w:r>
          </w:p>
          <w:p w:rsidR="001343F8" w:rsidRDefault="001343F8" w:rsidP="001343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1343F8" w:rsidRPr="003C505A" w:rsidRDefault="001343F8" w:rsidP="001343F8">
            <w:pPr>
              <w:contextualSpacing/>
              <w:jc w:val="center"/>
              <w:rPr>
                <w:sz w:val="28"/>
              </w:rPr>
            </w:pPr>
          </w:p>
        </w:tc>
      </w:tr>
    </w:tbl>
    <w:p w:rsidR="001343F8" w:rsidRDefault="001343F8" w:rsidP="005A77F1">
      <w:pPr>
        <w:jc w:val="center"/>
      </w:pPr>
    </w:p>
    <w:p w:rsidR="001343F8" w:rsidRDefault="001343F8" w:rsidP="005A77F1">
      <w:pPr>
        <w:jc w:val="center"/>
      </w:pPr>
    </w:p>
    <w:p w:rsidR="001343F8" w:rsidRDefault="001343F8" w:rsidP="005A77F1">
      <w:pPr>
        <w:jc w:val="center"/>
      </w:pPr>
    </w:p>
    <w:p w:rsidR="001343F8" w:rsidRDefault="001343F8" w:rsidP="005A77F1">
      <w:pPr>
        <w:jc w:val="center"/>
      </w:pPr>
    </w:p>
    <w:p w:rsidR="001343F8" w:rsidRDefault="001343F8" w:rsidP="005A77F1">
      <w:pPr>
        <w:jc w:val="center"/>
      </w:pPr>
    </w:p>
    <w:p w:rsidR="005A77F1" w:rsidRPr="00363E65" w:rsidRDefault="005A77F1" w:rsidP="005A77F1">
      <w:pPr>
        <w:jc w:val="center"/>
      </w:pPr>
      <w:r w:rsidRPr="00363E65">
        <w:t xml:space="preserve">                                        </w:t>
      </w:r>
    </w:p>
    <w:p w:rsidR="005A77F1" w:rsidRPr="00363E65" w:rsidRDefault="005A77F1" w:rsidP="005A77F1">
      <w:pPr>
        <w:jc w:val="center"/>
      </w:pPr>
      <w:r w:rsidRPr="00363E65">
        <w:t xml:space="preserve"> </w:t>
      </w: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  <w:rPr>
          <w:b/>
        </w:rPr>
      </w:pPr>
    </w:p>
    <w:p w:rsidR="005A77F1" w:rsidRPr="00363E65" w:rsidRDefault="005A77F1" w:rsidP="005A77F1">
      <w:pPr>
        <w:jc w:val="center"/>
        <w:rPr>
          <w:b/>
        </w:rPr>
      </w:pPr>
    </w:p>
    <w:p w:rsidR="005A77F1" w:rsidRPr="00EA4815" w:rsidRDefault="005A77F1" w:rsidP="005A77F1">
      <w:pPr>
        <w:jc w:val="center"/>
        <w:rPr>
          <w:sz w:val="32"/>
          <w:szCs w:val="32"/>
        </w:rPr>
      </w:pPr>
      <w:r w:rsidRPr="00EA4815">
        <w:rPr>
          <w:sz w:val="32"/>
          <w:szCs w:val="32"/>
        </w:rPr>
        <w:t>Положение о центре карьеры</w:t>
      </w:r>
    </w:p>
    <w:p w:rsidR="005A77F1" w:rsidRPr="00EA4815" w:rsidRDefault="005A77F1" w:rsidP="005A77F1">
      <w:pPr>
        <w:jc w:val="center"/>
        <w:rPr>
          <w:sz w:val="32"/>
          <w:szCs w:val="32"/>
        </w:rPr>
      </w:pPr>
    </w:p>
    <w:p w:rsidR="005A77F1" w:rsidRDefault="005A77F1" w:rsidP="005A77F1">
      <w:pPr>
        <w:jc w:val="center"/>
      </w:pPr>
    </w:p>
    <w:p w:rsidR="001343F8" w:rsidRPr="00363E65" w:rsidRDefault="001343F8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Default="005A77F1" w:rsidP="005A77F1">
      <w:pPr>
        <w:jc w:val="center"/>
      </w:pPr>
    </w:p>
    <w:p w:rsidR="00363E65" w:rsidRDefault="00363E65" w:rsidP="005A77F1">
      <w:pPr>
        <w:jc w:val="center"/>
      </w:pPr>
    </w:p>
    <w:p w:rsidR="00363E65" w:rsidRDefault="00363E65" w:rsidP="005A77F1">
      <w:pPr>
        <w:jc w:val="center"/>
      </w:pPr>
    </w:p>
    <w:p w:rsidR="00363E65" w:rsidRDefault="00363E65" w:rsidP="005A77F1">
      <w:pPr>
        <w:jc w:val="center"/>
      </w:pPr>
    </w:p>
    <w:p w:rsidR="00363E65" w:rsidRPr="00363E65" w:rsidRDefault="00363E65" w:rsidP="005A77F1">
      <w:pPr>
        <w:jc w:val="center"/>
      </w:pPr>
    </w:p>
    <w:p w:rsidR="005A77F1" w:rsidRPr="00363E65" w:rsidRDefault="005A77F1" w:rsidP="005A77F1">
      <w:pPr>
        <w:jc w:val="center"/>
      </w:pPr>
    </w:p>
    <w:p w:rsidR="005A77F1" w:rsidRPr="00363E65" w:rsidRDefault="005A77F1" w:rsidP="00CD68E1">
      <w:pPr>
        <w:pStyle w:val="Style20"/>
        <w:widowControl/>
        <w:tabs>
          <w:tab w:val="left" w:pos="960"/>
        </w:tabs>
        <w:spacing w:before="77" w:line="360" w:lineRule="auto"/>
        <w:ind w:left="720"/>
        <w:rPr>
          <w:rStyle w:val="FontStyle27"/>
        </w:rPr>
      </w:pPr>
    </w:p>
    <w:p w:rsidR="00EA4815" w:rsidRPr="00690B30" w:rsidRDefault="00690B30" w:rsidP="00690B30">
      <w:pPr>
        <w:pStyle w:val="Style20"/>
        <w:widowControl/>
        <w:tabs>
          <w:tab w:val="left" w:pos="960"/>
        </w:tabs>
        <w:spacing w:before="77" w:line="360" w:lineRule="auto"/>
        <w:ind w:left="720"/>
        <w:jc w:val="center"/>
        <w:rPr>
          <w:rStyle w:val="FontStyle27"/>
          <w:b w:val="0"/>
        </w:rPr>
      </w:pPr>
      <w:r w:rsidRPr="00690B30">
        <w:rPr>
          <w:rStyle w:val="FontStyle27"/>
          <w:b w:val="0"/>
        </w:rPr>
        <w:t>Омск 2022</w:t>
      </w:r>
    </w:p>
    <w:p w:rsidR="00CD68E1" w:rsidRPr="00587930" w:rsidRDefault="00CD68E1" w:rsidP="00690B30">
      <w:pPr>
        <w:pStyle w:val="Style20"/>
        <w:widowControl/>
        <w:tabs>
          <w:tab w:val="left" w:pos="960"/>
        </w:tabs>
        <w:spacing w:before="77" w:line="360" w:lineRule="auto"/>
        <w:ind w:left="720"/>
        <w:jc w:val="center"/>
        <w:rPr>
          <w:rStyle w:val="FontStyle27"/>
          <w:sz w:val="28"/>
        </w:rPr>
      </w:pPr>
      <w:r w:rsidRPr="00587930">
        <w:rPr>
          <w:rStyle w:val="FontStyle27"/>
          <w:sz w:val="28"/>
        </w:rPr>
        <w:lastRenderedPageBreak/>
        <w:t>1.</w:t>
      </w:r>
      <w:r w:rsidRPr="00587930">
        <w:rPr>
          <w:rStyle w:val="FontStyle27"/>
          <w:sz w:val="28"/>
        </w:rPr>
        <w:tab/>
        <w:t>Общие условия</w:t>
      </w:r>
    </w:p>
    <w:p w:rsidR="00690B30" w:rsidRPr="00D3647C" w:rsidRDefault="00690B30" w:rsidP="00CD68E1">
      <w:pPr>
        <w:pStyle w:val="Style6"/>
        <w:widowControl/>
        <w:spacing w:line="360" w:lineRule="auto"/>
        <w:ind w:right="48"/>
        <w:rPr>
          <w:rStyle w:val="FontStyle29"/>
          <w:sz w:val="28"/>
          <w:szCs w:val="28"/>
        </w:rPr>
      </w:pPr>
    </w:p>
    <w:p w:rsidR="00CD68E1" w:rsidRPr="00D3647C" w:rsidRDefault="00CD68E1" w:rsidP="00CD68E1">
      <w:pPr>
        <w:pStyle w:val="Style6"/>
        <w:widowControl/>
        <w:spacing w:line="360" w:lineRule="auto"/>
        <w:ind w:right="48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Настоящее положение регламентирует деятельность </w:t>
      </w:r>
      <w:r w:rsidR="005A77F1" w:rsidRPr="00D3647C">
        <w:rPr>
          <w:rStyle w:val="FontStyle29"/>
          <w:sz w:val="28"/>
          <w:szCs w:val="28"/>
        </w:rPr>
        <w:t xml:space="preserve">центра </w:t>
      </w:r>
      <w:proofErr w:type="gramStart"/>
      <w:r w:rsidR="005A77F1" w:rsidRPr="00D3647C">
        <w:rPr>
          <w:rStyle w:val="FontStyle29"/>
          <w:sz w:val="28"/>
          <w:szCs w:val="28"/>
        </w:rPr>
        <w:t>карьеры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>Ч</w:t>
      </w:r>
      <w:r w:rsidRPr="00D3647C">
        <w:rPr>
          <w:rStyle w:val="FontStyle29"/>
          <w:sz w:val="28"/>
          <w:szCs w:val="28"/>
        </w:rPr>
        <w:t xml:space="preserve">У </w:t>
      </w:r>
      <w:r w:rsidR="006A5E9E" w:rsidRPr="00D3647C">
        <w:rPr>
          <w:rStyle w:val="FontStyle29"/>
          <w:sz w:val="28"/>
          <w:szCs w:val="28"/>
        </w:rPr>
        <w:t>ОО</w:t>
      </w:r>
      <w:r w:rsidRPr="00D3647C">
        <w:rPr>
          <w:rStyle w:val="FontStyle29"/>
          <w:sz w:val="28"/>
          <w:szCs w:val="28"/>
        </w:rPr>
        <w:t>ВО «</w:t>
      </w:r>
      <w:proofErr w:type="spellStart"/>
      <w:r w:rsidRPr="00D3647C">
        <w:rPr>
          <w:rStyle w:val="FontStyle29"/>
          <w:sz w:val="28"/>
          <w:szCs w:val="28"/>
        </w:rPr>
        <w:t>ОмГА</w:t>
      </w:r>
      <w:proofErr w:type="spellEnd"/>
      <w:r w:rsidRPr="00D3647C">
        <w:rPr>
          <w:rStyle w:val="FontStyle29"/>
          <w:sz w:val="28"/>
          <w:szCs w:val="28"/>
        </w:rPr>
        <w:t>» (далее - Центр).</w:t>
      </w:r>
    </w:p>
    <w:p w:rsidR="00CD68E1" w:rsidRPr="00D3647C" w:rsidRDefault="00CD68E1" w:rsidP="00CD68E1">
      <w:pPr>
        <w:pStyle w:val="Style6"/>
        <w:widowControl/>
        <w:spacing w:line="360" w:lineRule="auto"/>
        <w:ind w:firstLine="730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1.1. Центр является структурным </w:t>
      </w:r>
      <w:proofErr w:type="gramStart"/>
      <w:r w:rsidRPr="00D3647C">
        <w:rPr>
          <w:rStyle w:val="FontStyle29"/>
          <w:sz w:val="28"/>
          <w:szCs w:val="28"/>
        </w:rPr>
        <w:t>подразделением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 xml:space="preserve">ЧУ ООВО </w:t>
      </w:r>
      <w:r w:rsidRPr="00D3647C">
        <w:rPr>
          <w:rStyle w:val="FontStyle29"/>
          <w:sz w:val="28"/>
          <w:szCs w:val="28"/>
        </w:rPr>
        <w:t>«</w:t>
      </w:r>
      <w:proofErr w:type="spellStart"/>
      <w:r w:rsidRPr="00D3647C">
        <w:rPr>
          <w:rStyle w:val="FontStyle29"/>
          <w:sz w:val="28"/>
          <w:szCs w:val="28"/>
        </w:rPr>
        <w:t>ОмГА</w:t>
      </w:r>
      <w:proofErr w:type="spellEnd"/>
      <w:r w:rsidRPr="00D3647C">
        <w:rPr>
          <w:rStyle w:val="FontStyle29"/>
          <w:sz w:val="28"/>
          <w:szCs w:val="28"/>
        </w:rPr>
        <w:t xml:space="preserve">». </w:t>
      </w:r>
    </w:p>
    <w:p w:rsidR="00CD68E1" w:rsidRPr="00D3647C" w:rsidRDefault="001343F8" w:rsidP="00CD68E1">
      <w:pPr>
        <w:pStyle w:val="Style7"/>
        <w:widowControl/>
        <w:numPr>
          <w:ilvl w:val="0"/>
          <w:numId w:val="1"/>
        </w:numPr>
        <w:tabs>
          <w:tab w:val="left" w:pos="1142"/>
        </w:tabs>
        <w:spacing w:line="360" w:lineRule="auto"/>
        <w:ind w:left="739"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CD68E1" w:rsidRPr="00D3647C">
        <w:rPr>
          <w:rStyle w:val="FontStyle29"/>
          <w:sz w:val="28"/>
          <w:szCs w:val="28"/>
        </w:rPr>
        <w:t>Официальное наименование:</w:t>
      </w:r>
    </w:p>
    <w:p w:rsidR="00690B30" w:rsidRPr="00D3647C" w:rsidRDefault="00A71210" w:rsidP="00A71210">
      <w:pPr>
        <w:pStyle w:val="Style15"/>
        <w:widowControl/>
        <w:tabs>
          <w:tab w:val="left" w:pos="4678"/>
        </w:tabs>
        <w:spacing w:line="360" w:lineRule="auto"/>
        <w:ind w:firstLine="701"/>
        <w:rPr>
          <w:rStyle w:val="FontStyle27"/>
          <w:b w:val="0"/>
          <w:sz w:val="28"/>
          <w:szCs w:val="28"/>
        </w:rPr>
      </w:pPr>
      <w:r>
        <w:rPr>
          <w:rStyle w:val="FontStyle29"/>
          <w:sz w:val="28"/>
          <w:szCs w:val="28"/>
        </w:rPr>
        <w:t xml:space="preserve">Центр карьеры </w:t>
      </w:r>
      <w:r w:rsidRPr="00A71210">
        <w:rPr>
          <w:rStyle w:val="FontStyle29"/>
          <w:sz w:val="28"/>
          <w:szCs w:val="28"/>
        </w:rPr>
        <w:t>Частно</w:t>
      </w:r>
      <w:r>
        <w:rPr>
          <w:rStyle w:val="FontStyle29"/>
          <w:sz w:val="28"/>
          <w:szCs w:val="28"/>
        </w:rPr>
        <w:t>го учреждения</w:t>
      </w:r>
      <w:r w:rsidRPr="00A71210">
        <w:rPr>
          <w:rStyle w:val="FontStyle29"/>
          <w:sz w:val="28"/>
          <w:szCs w:val="28"/>
        </w:rPr>
        <w:t xml:space="preserve"> </w:t>
      </w:r>
      <w:proofErr w:type="gramStart"/>
      <w:r w:rsidRPr="00A71210">
        <w:rPr>
          <w:rStyle w:val="FontStyle29"/>
          <w:sz w:val="28"/>
          <w:szCs w:val="28"/>
        </w:rPr>
        <w:t>образовательн</w:t>
      </w:r>
      <w:r>
        <w:rPr>
          <w:rStyle w:val="FontStyle29"/>
          <w:sz w:val="28"/>
          <w:szCs w:val="28"/>
        </w:rPr>
        <w:t>ой</w:t>
      </w:r>
      <w:proofErr w:type="gramEnd"/>
      <w:r>
        <w:rPr>
          <w:rStyle w:val="FontStyle29"/>
          <w:sz w:val="28"/>
          <w:szCs w:val="28"/>
        </w:rPr>
        <w:t xml:space="preserve"> </w:t>
      </w:r>
      <w:r w:rsidRPr="00A71210">
        <w:rPr>
          <w:rStyle w:val="FontStyle29"/>
          <w:sz w:val="28"/>
          <w:szCs w:val="28"/>
        </w:rPr>
        <w:t>организация высшего образования</w:t>
      </w:r>
      <w:r>
        <w:rPr>
          <w:rStyle w:val="FontStyle29"/>
          <w:sz w:val="28"/>
          <w:szCs w:val="28"/>
        </w:rPr>
        <w:t xml:space="preserve"> </w:t>
      </w:r>
      <w:r w:rsidRPr="00A71210">
        <w:rPr>
          <w:rStyle w:val="FontStyle29"/>
          <w:sz w:val="28"/>
          <w:szCs w:val="28"/>
        </w:rPr>
        <w:t>«Омская гуманитарная академия»</w:t>
      </w:r>
    </w:p>
    <w:p w:rsidR="00CD68E1" w:rsidRPr="00D3647C" w:rsidRDefault="00CD68E1" w:rsidP="00A71210">
      <w:pPr>
        <w:pStyle w:val="Style7"/>
        <w:widowControl/>
        <w:numPr>
          <w:ilvl w:val="0"/>
          <w:numId w:val="2"/>
        </w:numPr>
        <w:tabs>
          <w:tab w:val="left" w:pos="1142"/>
          <w:tab w:val="left" w:leader="underscore" w:pos="7709"/>
        </w:tabs>
        <w:spacing w:line="360" w:lineRule="auto"/>
        <w:ind w:left="70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Фактический адрес Центра: г. Омск, ул. 4-я Челюскинцев, 2</w:t>
      </w:r>
      <w:proofErr w:type="gramStart"/>
      <w:r w:rsidRPr="00D3647C">
        <w:rPr>
          <w:rStyle w:val="FontStyle29"/>
          <w:sz w:val="28"/>
          <w:szCs w:val="28"/>
        </w:rPr>
        <w:t xml:space="preserve"> А</w:t>
      </w:r>
      <w:proofErr w:type="gramEnd"/>
    </w:p>
    <w:p w:rsidR="00CD68E1" w:rsidRPr="00D3647C" w:rsidRDefault="00CD68E1" w:rsidP="00CD68E1">
      <w:pPr>
        <w:pStyle w:val="Style7"/>
        <w:widowControl/>
        <w:numPr>
          <w:ilvl w:val="0"/>
          <w:numId w:val="2"/>
        </w:numPr>
        <w:tabs>
          <w:tab w:val="left" w:pos="1142"/>
          <w:tab w:val="left" w:leader="underscore" w:pos="4906"/>
        </w:tabs>
        <w:spacing w:line="360" w:lineRule="auto"/>
        <w:ind w:left="73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Почтовый адрес Центра: 644105, г. Омск, ул. 4-я Челюскинцев, 2</w:t>
      </w:r>
      <w:proofErr w:type="gramStart"/>
      <w:r w:rsidRPr="00D3647C">
        <w:rPr>
          <w:rStyle w:val="FontStyle29"/>
          <w:sz w:val="28"/>
          <w:szCs w:val="28"/>
        </w:rPr>
        <w:t xml:space="preserve"> А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</w:p>
    <w:p w:rsidR="00CD68E1" w:rsidRPr="00D3647C" w:rsidRDefault="00CD68E1" w:rsidP="00CD68E1">
      <w:pPr>
        <w:pStyle w:val="Style7"/>
        <w:widowControl/>
        <w:numPr>
          <w:ilvl w:val="0"/>
          <w:numId w:val="2"/>
        </w:numPr>
        <w:tabs>
          <w:tab w:val="left" w:pos="1142"/>
          <w:tab w:val="left" w:leader="underscore" w:pos="7718"/>
        </w:tabs>
        <w:spacing w:line="360" w:lineRule="auto"/>
        <w:ind w:left="720" w:firstLine="0"/>
        <w:jc w:val="left"/>
        <w:rPr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Адрес сайта в сети интернет:</w:t>
      </w:r>
      <w:r w:rsidR="002A78D9" w:rsidRPr="00D3647C">
        <w:rPr>
          <w:rStyle w:val="FontStyle29"/>
          <w:sz w:val="28"/>
          <w:szCs w:val="28"/>
        </w:rPr>
        <w:t xml:space="preserve"> http://academy.omga.su</w:t>
      </w:r>
    </w:p>
    <w:p w:rsidR="00690B30" w:rsidRPr="00587930" w:rsidRDefault="00690B30" w:rsidP="00587930">
      <w:pPr>
        <w:pStyle w:val="Style20"/>
        <w:widowControl/>
        <w:tabs>
          <w:tab w:val="left" w:pos="960"/>
        </w:tabs>
        <w:spacing w:before="77" w:line="360" w:lineRule="auto"/>
        <w:ind w:left="720"/>
        <w:jc w:val="center"/>
        <w:rPr>
          <w:rStyle w:val="FontStyle27"/>
          <w:sz w:val="28"/>
        </w:rPr>
      </w:pPr>
    </w:p>
    <w:p w:rsidR="00CD68E1" w:rsidRPr="00D3647C" w:rsidRDefault="00CD68E1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  <w:r w:rsidRPr="00D3647C">
        <w:rPr>
          <w:rStyle w:val="FontStyle27"/>
          <w:sz w:val="28"/>
          <w:szCs w:val="28"/>
        </w:rPr>
        <w:t>2.</w:t>
      </w:r>
      <w:r w:rsidRPr="00D3647C">
        <w:rPr>
          <w:rStyle w:val="FontStyle27"/>
          <w:sz w:val="28"/>
          <w:szCs w:val="28"/>
        </w:rPr>
        <w:tab/>
        <w:t>Задачи и предмет деятельности Центра</w:t>
      </w:r>
      <w:r w:rsidR="00690B30" w:rsidRPr="00D3647C">
        <w:rPr>
          <w:rStyle w:val="FontStyle27"/>
          <w:sz w:val="28"/>
          <w:szCs w:val="28"/>
        </w:rPr>
        <w:t xml:space="preserve"> карьеры</w:t>
      </w:r>
    </w:p>
    <w:p w:rsidR="00690B30" w:rsidRPr="00D3647C" w:rsidRDefault="00690B30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587930" w:rsidRPr="00587930" w:rsidRDefault="00587930" w:rsidP="00587930">
      <w:pPr>
        <w:pStyle w:val="Style7"/>
        <w:widowControl/>
        <w:tabs>
          <w:tab w:val="left" w:pos="1123"/>
          <w:tab w:val="left" w:pos="1152"/>
        </w:tabs>
        <w:spacing w:line="360" w:lineRule="auto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</w:r>
      <w:r w:rsidR="00CD68E1" w:rsidRPr="00587930">
        <w:rPr>
          <w:rStyle w:val="FontStyle29"/>
          <w:sz w:val="28"/>
          <w:szCs w:val="28"/>
        </w:rPr>
        <w:t>Главной задач</w:t>
      </w:r>
      <w:r>
        <w:rPr>
          <w:rStyle w:val="FontStyle29"/>
          <w:sz w:val="28"/>
          <w:szCs w:val="28"/>
        </w:rPr>
        <w:t xml:space="preserve">ей деятельности Центра является </w:t>
      </w:r>
      <w:r w:rsidRPr="00587930">
        <w:rPr>
          <w:rStyle w:val="FontStyle29"/>
          <w:sz w:val="28"/>
          <w:szCs w:val="28"/>
        </w:rPr>
        <w:t>повышение уровня конкурентоспособности и информированности студентов и выпускников о состоянии и тенденциях рынка труда;</w:t>
      </w:r>
    </w:p>
    <w:p w:rsidR="00CD68E1" w:rsidRPr="00D3647C" w:rsidRDefault="00CD68E1" w:rsidP="00CD68E1">
      <w:pPr>
        <w:pStyle w:val="Style7"/>
        <w:widowControl/>
        <w:numPr>
          <w:ilvl w:val="0"/>
          <w:numId w:val="3"/>
        </w:numPr>
        <w:tabs>
          <w:tab w:val="left" w:pos="1152"/>
        </w:tabs>
        <w:spacing w:line="360" w:lineRule="auto"/>
        <w:ind w:left="730" w:firstLine="0"/>
        <w:jc w:val="left"/>
        <w:rPr>
          <w:sz w:val="28"/>
          <w:szCs w:val="28"/>
        </w:rPr>
      </w:pPr>
      <w:r w:rsidRPr="00587930">
        <w:rPr>
          <w:rStyle w:val="FontStyle29"/>
          <w:sz w:val="28"/>
          <w:szCs w:val="28"/>
        </w:rPr>
        <w:t xml:space="preserve"> Центр осуществляет следующие основные виды деятельности:</w:t>
      </w:r>
    </w:p>
    <w:p w:rsidR="00CD68E1" w:rsidRPr="00D3647C" w:rsidRDefault="00CD68E1" w:rsidP="00CD68E1">
      <w:pPr>
        <w:pStyle w:val="Style7"/>
        <w:widowControl/>
        <w:numPr>
          <w:ilvl w:val="0"/>
          <w:numId w:val="4"/>
        </w:numPr>
        <w:tabs>
          <w:tab w:val="left" w:pos="1277"/>
        </w:tabs>
        <w:spacing w:line="360" w:lineRule="auto"/>
        <w:ind w:left="730" w:firstLine="0"/>
        <w:jc w:val="left"/>
        <w:rPr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Работа со студентами и выпускниками:</w:t>
      </w:r>
    </w:p>
    <w:p w:rsidR="00CD68E1" w:rsidRPr="00D3647C" w:rsidRDefault="00CD68E1" w:rsidP="00CD68E1">
      <w:pPr>
        <w:pStyle w:val="Style7"/>
        <w:widowControl/>
        <w:numPr>
          <w:ilvl w:val="0"/>
          <w:numId w:val="5"/>
        </w:numPr>
        <w:tabs>
          <w:tab w:val="left" w:pos="1018"/>
        </w:tabs>
        <w:spacing w:line="360" w:lineRule="auto"/>
        <w:ind w:left="73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создание и использование </w:t>
      </w:r>
      <w:proofErr w:type="spellStart"/>
      <w:r w:rsidRPr="00D3647C">
        <w:rPr>
          <w:rStyle w:val="FontStyle29"/>
          <w:sz w:val="28"/>
          <w:szCs w:val="28"/>
        </w:rPr>
        <w:t>веб-сайта</w:t>
      </w:r>
      <w:proofErr w:type="spellEnd"/>
      <w:r w:rsidRPr="00D3647C">
        <w:rPr>
          <w:rStyle w:val="FontStyle29"/>
          <w:sz w:val="28"/>
          <w:szCs w:val="28"/>
        </w:rPr>
        <w:t>;</w:t>
      </w:r>
    </w:p>
    <w:p w:rsidR="00CD68E1" w:rsidRPr="00D3647C" w:rsidRDefault="00CD68E1" w:rsidP="00CD68E1">
      <w:pPr>
        <w:pStyle w:val="Style7"/>
        <w:widowControl/>
        <w:numPr>
          <w:ilvl w:val="0"/>
          <w:numId w:val="5"/>
        </w:numPr>
        <w:tabs>
          <w:tab w:val="left" w:pos="989"/>
        </w:tabs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CD68E1" w:rsidRPr="00D3647C" w:rsidRDefault="00CD68E1" w:rsidP="00CD68E1">
      <w:pPr>
        <w:pStyle w:val="Style7"/>
        <w:widowControl/>
        <w:numPr>
          <w:ilvl w:val="0"/>
          <w:numId w:val="5"/>
        </w:numPr>
        <w:tabs>
          <w:tab w:val="left" w:pos="1018"/>
        </w:tabs>
        <w:spacing w:line="360" w:lineRule="auto"/>
        <w:ind w:left="73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организация временной занятости студентов.</w:t>
      </w:r>
    </w:p>
    <w:p w:rsidR="00CD68E1" w:rsidRPr="00D3647C" w:rsidRDefault="00CD68E1" w:rsidP="00CD68E1">
      <w:pPr>
        <w:pStyle w:val="Style7"/>
        <w:widowControl/>
        <w:numPr>
          <w:ilvl w:val="0"/>
          <w:numId w:val="6"/>
        </w:numPr>
        <w:tabs>
          <w:tab w:val="left" w:pos="1238"/>
        </w:tabs>
        <w:spacing w:line="360" w:lineRule="auto"/>
        <w:ind w:firstLine="691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Сотрудничество с предприятиями и организациями, выступающими в качест</w:t>
      </w:r>
      <w:r w:rsidRPr="00D3647C">
        <w:rPr>
          <w:rStyle w:val="FontStyle29"/>
          <w:sz w:val="28"/>
          <w:szCs w:val="28"/>
        </w:rPr>
        <w:softHyphen/>
        <w:t>ве работодателей для студентов и выпускников;</w:t>
      </w:r>
    </w:p>
    <w:p w:rsidR="00CD68E1" w:rsidRPr="00D3647C" w:rsidRDefault="00EA4815" w:rsidP="00CD68E1">
      <w:pPr>
        <w:pStyle w:val="Style7"/>
        <w:widowControl/>
        <w:numPr>
          <w:ilvl w:val="0"/>
          <w:numId w:val="6"/>
        </w:numPr>
        <w:tabs>
          <w:tab w:val="left" w:pos="1277"/>
        </w:tabs>
        <w:spacing w:line="360" w:lineRule="auto"/>
        <w:ind w:left="730" w:firstLine="0"/>
        <w:jc w:val="left"/>
        <w:rPr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Взаимодействие</w:t>
      </w:r>
      <w:r w:rsidR="00CD68E1" w:rsidRPr="00D3647C">
        <w:rPr>
          <w:rStyle w:val="FontStyle29"/>
          <w:sz w:val="28"/>
          <w:szCs w:val="28"/>
        </w:rPr>
        <w:t>:</w:t>
      </w:r>
    </w:p>
    <w:p w:rsidR="00CD68E1" w:rsidRPr="00D3647C" w:rsidRDefault="00EA4815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с </w:t>
      </w:r>
      <w:r w:rsidR="00CD68E1" w:rsidRPr="00D3647C">
        <w:rPr>
          <w:rStyle w:val="FontStyle29"/>
          <w:sz w:val="28"/>
          <w:szCs w:val="28"/>
        </w:rPr>
        <w:t>органами исполнительной власти, в том числе с органами по труду и занятости населения;</w:t>
      </w:r>
    </w:p>
    <w:p w:rsidR="00CD68E1" w:rsidRPr="00D3647C" w:rsidRDefault="00EA4815" w:rsidP="00CD68E1">
      <w:pPr>
        <w:pStyle w:val="Style7"/>
        <w:widowControl/>
        <w:numPr>
          <w:ilvl w:val="0"/>
          <w:numId w:val="7"/>
        </w:numPr>
        <w:tabs>
          <w:tab w:val="left" w:pos="893"/>
        </w:tabs>
        <w:spacing w:line="360" w:lineRule="auto"/>
        <w:ind w:left="74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с </w:t>
      </w:r>
      <w:r w:rsidR="00CD68E1" w:rsidRPr="00D3647C">
        <w:rPr>
          <w:rStyle w:val="FontStyle29"/>
          <w:sz w:val="28"/>
          <w:szCs w:val="28"/>
        </w:rPr>
        <w:t>объединениями работодателей;</w:t>
      </w:r>
    </w:p>
    <w:p w:rsidR="00CD68E1" w:rsidRPr="00D3647C" w:rsidRDefault="00EA4815" w:rsidP="00CD68E1">
      <w:pPr>
        <w:pStyle w:val="Style7"/>
        <w:widowControl/>
        <w:numPr>
          <w:ilvl w:val="0"/>
          <w:numId w:val="8"/>
        </w:numPr>
        <w:tabs>
          <w:tab w:val="left" w:pos="1037"/>
        </w:tabs>
        <w:spacing w:line="360" w:lineRule="auto"/>
        <w:ind w:left="749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с </w:t>
      </w:r>
      <w:r w:rsidR="00CD68E1" w:rsidRPr="00D3647C">
        <w:rPr>
          <w:rStyle w:val="FontStyle29"/>
          <w:sz w:val="28"/>
          <w:szCs w:val="28"/>
        </w:rPr>
        <w:t>общественными, студенческими и молодежными организациями.</w:t>
      </w:r>
    </w:p>
    <w:p w:rsidR="00690B30" w:rsidRPr="00D3647C" w:rsidRDefault="00690B30" w:rsidP="00CD68E1">
      <w:pPr>
        <w:pStyle w:val="Style20"/>
        <w:widowControl/>
        <w:tabs>
          <w:tab w:val="left" w:pos="960"/>
        </w:tabs>
        <w:spacing w:before="48" w:line="360" w:lineRule="auto"/>
        <w:ind w:left="720"/>
        <w:rPr>
          <w:rStyle w:val="FontStyle29"/>
          <w:sz w:val="28"/>
          <w:szCs w:val="28"/>
        </w:rPr>
      </w:pPr>
    </w:p>
    <w:p w:rsidR="00CD68E1" w:rsidRPr="00D3647C" w:rsidRDefault="00CD68E1" w:rsidP="00690B30">
      <w:pPr>
        <w:pStyle w:val="Style20"/>
        <w:widowControl/>
        <w:tabs>
          <w:tab w:val="left" w:pos="960"/>
        </w:tabs>
        <w:spacing w:before="48" w:line="360" w:lineRule="auto"/>
        <w:ind w:left="720"/>
        <w:jc w:val="center"/>
        <w:rPr>
          <w:rStyle w:val="FontStyle27"/>
          <w:sz w:val="28"/>
          <w:szCs w:val="28"/>
        </w:rPr>
      </w:pPr>
      <w:r w:rsidRPr="00D3647C">
        <w:rPr>
          <w:rStyle w:val="FontStyle29"/>
          <w:sz w:val="28"/>
          <w:szCs w:val="28"/>
        </w:rPr>
        <w:t>3.</w:t>
      </w:r>
      <w:r w:rsidRPr="00D3647C">
        <w:rPr>
          <w:rStyle w:val="FontStyle29"/>
          <w:sz w:val="28"/>
          <w:szCs w:val="28"/>
        </w:rPr>
        <w:tab/>
        <w:t xml:space="preserve"> </w:t>
      </w:r>
      <w:r w:rsidRPr="00D3647C">
        <w:rPr>
          <w:rStyle w:val="FontStyle27"/>
          <w:sz w:val="28"/>
          <w:szCs w:val="28"/>
        </w:rPr>
        <w:t xml:space="preserve">Организация деятельности </w:t>
      </w:r>
      <w:r w:rsidR="00690B30" w:rsidRPr="00D3647C">
        <w:rPr>
          <w:rStyle w:val="FontStyle27"/>
          <w:sz w:val="28"/>
          <w:szCs w:val="28"/>
        </w:rPr>
        <w:t>Центра кар</w:t>
      </w:r>
      <w:r w:rsidR="00F351E3">
        <w:rPr>
          <w:rStyle w:val="FontStyle27"/>
          <w:sz w:val="28"/>
          <w:szCs w:val="28"/>
        </w:rPr>
        <w:t>ь</w:t>
      </w:r>
      <w:r w:rsidR="00690B30" w:rsidRPr="00D3647C">
        <w:rPr>
          <w:rStyle w:val="FontStyle27"/>
          <w:sz w:val="28"/>
          <w:szCs w:val="28"/>
        </w:rPr>
        <w:t>еры</w:t>
      </w:r>
    </w:p>
    <w:p w:rsidR="00690B30" w:rsidRPr="00D3647C" w:rsidRDefault="00690B30" w:rsidP="00690B30">
      <w:pPr>
        <w:pStyle w:val="Style20"/>
        <w:widowControl/>
        <w:tabs>
          <w:tab w:val="left" w:pos="960"/>
        </w:tabs>
        <w:spacing w:before="48" w:line="360" w:lineRule="auto"/>
        <w:ind w:left="720"/>
        <w:jc w:val="center"/>
        <w:rPr>
          <w:rStyle w:val="FontStyle27"/>
          <w:sz w:val="28"/>
          <w:szCs w:val="28"/>
        </w:rPr>
      </w:pPr>
    </w:p>
    <w:p w:rsidR="00CD68E1" w:rsidRPr="00D3647C" w:rsidRDefault="00CD68E1" w:rsidP="00CD68E1">
      <w:pPr>
        <w:pStyle w:val="Style7"/>
        <w:widowControl/>
        <w:numPr>
          <w:ilvl w:val="0"/>
          <w:numId w:val="9"/>
        </w:numPr>
        <w:tabs>
          <w:tab w:val="left" w:pos="1152"/>
        </w:tabs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Центр</w:t>
      </w:r>
      <w:r w:rsidR="00690B30" w:rsidRPr="00D3647C">
        <w:rPr>
          <w:rStyle w:val="FontStyle29"/>
          <w:sz w:val="28"/>
          <w:szCs w:val="28"/>
        </w:rPr>
        <w:t xml:space="preserve"> карьеры</w:t>
      </w:r>
      <w:r w:rsidRPr="00D3647C">
        <w:rPr>
          <w:rStyle w:val="FontStyle29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</w:t>
      </w:r>
      <w:r w:rsidR="001343F8">
        <w:rPr>
          <w:rStyle w:val="FontStyle29"/>
          <w:sz w:val="28"/>
          <w:szCs w:val="28"/>
        </w:rPr>
        <w:t>У</w:t>
      </w:r>
      <w:r w:rsidRPr="00D3647C">
        <w:rPr>
          <w:rStyle w:val="FontStyle29"/>
          <w:sz w:val="28"/>
          <w:szCs w:val="28"/>
        </w:rPr>
        <w:t xml:space="preserve">ставом </w:t>
      </w:r>
      <w:r w:rsidR="001343F8">
        <w:rPr>
          <w:rStyle w:val="FontStyle29"/>
          <w:sz w:val="28"/>
          <w:szCs w:val="28"/>
        </w:rPr>
        <w:t>ЧУ</w:t>
      </w:r>
      <w:r w:rsidR="006A5E9E" w:rsidRPr="00D3647C">
        <w:rPr>
          <w:rStyle w:val="FontStyle29"/>
          <w:sz w:val="28"/>
          <w:szCs w:val="28"/>
        </w:rPr>
        <w:t>ОО</w:t>
      </w:r>
      <w:r w:rsidR="001343F8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 xml:space="preserve">ВО </w:t>
      </w:r>
      <w:r w:rsidRPr="00D3647C">
        <w:rPr>
          <w:rStyle w:val="FontStyle29"/>
          <w:sz w:val="28"/>
          <w:szCs w:val="28"/>
        </w:rPr>
        <w:t>«</w:t>
      </w:r>
      <w:proofErr w:type="spellStart"/>
      <w:r w:rsidRPr="00D3647C">
        <w:rPr>
          <w:rStyle w:val="FontStyle29"/>
          <w:sz w:val="28"/>
          <w:szCs w:val="28"/>
        </w:rPr>
        <w:t>ОмГА</w:t>
      </w:r>
      <w:proofErr w:type="spellEnd"/>
      <w:r w:rsidRPr="00D3647C">
        <w:rPr>
          <w:rStyle w:val="FontStyle29"/>
          <w:sz w:val="28"/>
          <w:szCs w:val="28"/>
        </w:rPr>
        <w:t>»  и настоящим Положением.</w:t>
      </w:r>
    </w:p>
    <w:p w:rsidR="00CD68E1" w:rsidRPr="00D3647C" w:rsidRDefault="00CD68E1" w:rsidP="00CD68E1">
      <w:pPr>
        <w:pStyle w:val="Style7"/>
        <w:widowControl/>
        <w:numPr>
          <w:ilvl w:val="0"/>
          <w:numId w:val="9"/>
        </w:numPr>
        <w:tabs>
          <w:tab w:val="left" w:pos="1152"/>
        </w:tabs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Центр осуществляет следующие виды деятельности в области содействия тру</w:t>
      </w:r>
      <w:r w:rsidRPr="00D3647C">
        <w:rPr>
          <w:rStyle w:val="FontStyle29"/>
          <w:sz w:val="28"/>
          <w:szCs w:val="28"/>
        </w:rPr>
        <w:softHyphen/>
        <w:t>доустройству выпускников: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912"/>
        </w:tabs>
        <w:spacing w:line="360" w:lineRule="auto"/>
        <w:ind w:left="768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формирование базы данных выпускников;</w:t>
      </w:r>
    </w:p>
    <w:p w:rsidR="00CD68E1" w:rsidRPr="00D3647C" w:rsidRDefault="00CD68E1" w:rsidP="00CD68E1">
      <w:pPr>
        <w:pStyle w:val="Style10"/>
        <w:widowControl/>
        <w:tabs>
          <w:tab w:val="left" w:pos="1382"/>
        </w:tabs>
        <w:spacing w:line="360" w:lineRule="auto"/>
        <w:ind w:left="768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- анализ эффективности трудоустройства выпускников;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before="10" w:line="360" w:lineRule="auto"/>
        <w:ind w:right="48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ind w:right="48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ind w:right="38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иные виды деятельности, разрешенные действующим законодательством для об</w:t>
      </w:r>
      <w:r w:rsidRPr="00D3647C">
        <w:rPr>
          <w:rStyle w:val="FontStyle29"/>
          <w:sz w:val="28"/>
          <w:szCs w:val="28"/>
        </w:rPr>
        <w:softHyphen/>
        <w:t>разовательных организаций.</w:t>
      </w:r>
    </w:p>
    <w:p w:rsidR="00CD68E1" w:rsidRPr="00D3647C" w:rsidRDefault="00CD68E1" w:rsidP="00CD68E1">
      <w:pPr>
        <w:pStyle w:val="Style20"/>
        <w:widowControl/>
        <w:spacing w:line="360" w:lineRule="auto"/>
        <w:ind w:left="720"/>
        <w:rPr>
          <w:sz w:val="28"/>
          <w:szCs w:val="28"/>
        </w:rPr>
      </w:pPr>
    </w:p>
    <w:p w:rsidR="00CD68E1" w:rsidRPr="00D3647C" w:rsidRDefault="00CD68E1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  <w:r w:rsidRPr="00D3647C">
        <w:rPr>
          <w:rStyle w:val="FontStyle27"/>
          <w:sz w:val="28"/>
          <w:szCs w:val="28"/>
        </w:rPr>
        <w:t>4.</w:t>
      </w:r>
      <w:r w:rsidRPr="00D3647C">
        <w:rPr>
          <w:rStyle w:val="FontStyle27"/>
          <w:sz w:val="28"/>
          <w:szCs w:val="28"/>
        </w:rPr>
        <w:tab/>
      </w:r>
      <w:r w:rsidR="00F351E3">
        <w:rPr>
          <w:rStyle w:val="FontStyle27"/>
          <w:sz w:val="28"/>
          <w:szCs w:val="28"/>
        </w:rPr>
        <w:t>Ис</w:t>
      </w:r>
      <w:r w:rsidR="00D3647C">
        <w:rPr>
          <w:rStyle w:val="FontStyle27"/>
          <w:sz w:val="28"/>
          <w:szCs w:val="28"/>
        </w:rPr>
        <w:t>точники финансирования</w:t>
      </w:r>
      <w:r w:rsidR="00690B30" w:rsidRPr="00D3647C">
        <w:rPr>
          <w:rStyle w:val="Style1"/>
          <w:sz w:val="28"/>
          <w:szCs w:val="28"/>
        </w:rPr>
        <w:t xml:space="preserve"> </w:t>
      </w:r>
      <w:r w:rsidR="00690B30" w:rsidRPr="00D3647C">
        <w:rPr>
          <w:rStyle w:val="FontStyle27"/>
          <w:sz w:val="28"/>
          <w:szCs w:val="28"/>
        </w:rPr>
        <w:t>Центра кар</w:t>
      </w:r>
      <w:r w:rsidR="00D3647C">
        <w:rPr>
          <w:rStyle w:val="FontStyle27"/>
          <w:sz w:val="28"/>
          <w:szCs w:val="28"/>
        </w:rPr>
        <w:t>ь</w:t>
      </w:r>
      <w:r w:rsidR="00690B30" w:rsidRPr="00D3647C">
        <w:rPr>
          <w:rStyle w:val="FontStyle27"/>
          <w:sz w:val="28"/>
          <w:szCs w:val="28"/>
        </w:rPr>
        <w:t>еры</w:t>
      </w:r>
    </w:p>
    <w:p w:rsidR="00690B30" w:rsidRPr="00D3647C" w:rsidRDefault="00690B30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CD68E1" w:rsidRPr="00D3647C" w:rsidRDefault="00D3647C" w:rsidP="00D3647C">
      <w:pPr>
        <w:pStyle w:val="Style7"/>
        <w:widowControl/>
        <w:tabs>
          <w:tab w:val="left" w:pos="1142"/>
        </w:tabs>
        <w:spacing w:line="360" w:lineRule="auto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</w:r>
      <w:r w:rsidR="00CD68E1" w:rsidRPr="00D3647C">
        <w:rPr>
          <w:rStyle w:val="FontStyle29"/>
          <w:sz w:val="28"/>
          <w:szCs w:val="28"/>
        </w:rPr>
        <w:t>Источниками формирования финансовых средств</w:t>
      </w:r>
      <w:r w:rsidR="00F351E3">
        <w:rPr>
          <w:rStyle w:val="FontStyle29"/>
          <w:sz w:val="28"/>
          <w:szCs w:val="28"/>
        </w:rPr>
        <w:t xml:space="preserve"> </w:t>
      </w:r>
      <w:r w:rsidR="00CD68E1" w:rsidRPr="00D3647C">
        <w:rPr>
          <w:rStyle w:val="FontStyle29"/>
          <w:sz w:val="28"/>
          <w:szCs w:val="28"/>
        </w:rPr>
        <w:t xml:space="preserve"> являются:</w:t>
      </w:r>
    </w:p>
    <w:p w:rsidR="00CD68E1" w:rsidRPr="00D3647C" w:rsidRDefault="00CD68E1" w:rsidP="001343F8">
      <w:pPr>
        <w:pStyle w:val="Style16"/>
        <w:widowControl/>
        <w:spacing w:line="360" w:lineRule="auto"/>
        <w:ind w:firstLine="710"/>
        <w:rPr>
          <w:rStyle w:val="FontStyle35"/>
          <w:i w:val="0"/>
          <w:iCs w:val="0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- финансовые </w:t>
      </w:r>
      <w:proofErr w:type="gramStart"/>
      <w:r w:rsidRPr="00D3647C">
        <w:rPr>
          <w:rStyle w:val="FontStyle29"/>
          <w:sz w:val="28"/>
          <w:szCs w:val="28"/>
        </w:rPr>
        <w:t>средства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 xml:space="preserve">ЧУ ООВО </w:t>
      </w:r>
      <w:r w:rsidRPr="00D3647C">
        <w:rPr>
          <w:rStyle w:val="FontStyle35"/>
          <w:i w:val="0"/>
          <w:sz w:val="28"/>
          <w:szCs w:val="28"/>
        </w:rPr>
        <w:t>«</w:t>
      </w:r>
      <w:proofErr w:type="spellStart"/>
      <w:r w:rsidRPr="00D3647C">
        <w:rPr>
          <w:rStyle w:val="FontStyle35"/>
          <w:i w:val="0"/>
          <w:sz w:val="28"/>
          <w:szCs w:val="28"/>
        </w:rPr>
        <w:t>ОмГА</w:t>
      </w:r>
      <w:proofErr w:type="spellEnd"/>
      <w:r w:rsidRPr="00D3647C">
        <w:rPr>
          <w:rStyle w:val="FontStyle35"/>
          <w:i w:val="0"/>
          <w:sz w:val="28"/>
          <w:szCs w:val="28"/>
        </w:rPr>
        <w:t>»</w:t>
      </w:r>
      <w:r w:rsidR="00F351E3">
        <w:rPr>
          <w:rStyle w:val="FontStyle35"/>
          <w:sz w:val="28"/>
          <w:szCs w:val="28"/>
        </w:rPr>
        <w:t>;</w:t>
      </w:r>
    </w:p>
    <w:p w:rsidR="00CD68E1" w:rsidRPr="00D3647C" w:rsidRDefault="00CD68E1" w:rsidP="001343F8">
      <w:pPr>
        <w:pStyle w:val="Style16"/>
        <w:widowControl/>
        <w:numPr>
          <w:ilvl w:val="0"/>
          <w:numId w:val="7"/>
        </w:numPr>
        <w:spacing w:line="360" w:lineRule="auto"/>
        <w:ind w:firstLine="710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доходы от приносящей доход деятельности;</w:t>
      </w:r>
    </w:p>
    <w:p w:rsidR="00CD68E1" w:rsidRPr="00D3647C" w:rsidRDefault="00CD68E1" w:rsidP="001343F8">
      <w:pPr>
        <w:pStyle w:val="Style16"/>
        <w:widowControl/>
        <w:numPr>
          <w:ilvl w:val="0"/>
          <w:numId w:val="7"/>
        </w:numPr>
        <w:spacing w:line="360" w:lineRule="auto"/>
        <w:ind w:left="710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средства, полученные от научно-исследовательской деятельности;</w:t>
      </w:r>
    </w:p>
    <w:p w:rsidR="00D3647C" w:rsidRDefault="00D3647C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587930" w:rsidRDefault="00587930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587930" w:rsidRDefault="00587930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587930" w:rsidRDefault="00587930" w:rsidP="00690B30">
      <w:pPr>
        <w:pStyle w:val="Style20"/>
        <w:widowControl/>
        <w:tabs>
          <w:tab w:val="left" w:pos="960"/>
        </w:tabs>
        <w:spacing w:before="38" w:line="360" w:lineRule="auto"/>
        <w:ind w:left="720"/>
        <w:jc w:val="center"/>
        <w:rPr>
          <w:rStyle w:val="FontStyle27"/>
          <w:sz w:val="28"/>
          <w:szCs w:val="28"/>
        </w:rPr>
      </w:pPr>
    </w:p>
    <w:p w:rsidR="00F351E3" w:rsidRPr="00D3647C" w:rsidRDefault="00D3647C" w:rsidP="00F351E3">
      <w:pPr>
        <w:pStyle w:val="Style20"/>
        <w:widowControl/>
        <w:tabs>
          <w:tab w:val="left" w:pos="960"/>
        </w:tabs>
        <w:spacing w:before="48" w:line="360" w:lineRule="auto"/>
        <w:ind w:left="72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</w:t>
      </w:r>
      <w:r w:rsidR="00CD68E1" w:rsidRPr="00D3647C">
        <w:rPr>
          <w:rStyle w:val="FontStyle27"/>
          <w:sz w:val="28"/>
          <w:szCs w:val="28"/>
        </w:rPr>
        <w:t>.</w:t>
      </w:r>
      <w:r w:rsidR="00CD68E1" w:rsidRPr="00D3647C">
        <w:rPr>
          <w:rStyle w:val="FontStyle27"/>
          <w:sz w:val="28"/>
          <w:szCs w:val="28"/>
        </w:rPr>
        <w:tab/>
        <w:t>Управление Центром</w:t>
      </w:r>
      <w:r w:rsidR="00F351E3" w:rsidRPr="00F351E3">
        <w:rPr>
          <w:rStyle w:val="Style3"/>
          <w:sz w:val="28"/>
          <w:szCs w:val="28"/>
        </w:rPr>
        <w:t xml:space="preserve"> </w:t>
      </w:r>
      <w:r w:rsidR="00F351E3" w:rsidRPr="00D3647C">
        <w:rPr>
          <w:rStyle w:val="FontStyle27"/>
          <w:sz w:val="28"/>
          <w:szCs w:val="28"/>
        </w:rPr>
        <w:t>кар</w:t>
      </w:r>
      <w:r w:rsidR="00F351E3">
        <w:rPr>
          <w:rStyle w:val="FontStyle27"/>
          <w:sz w:val="28"/>
          <w:szCs w:val="28"/>
        </w:rPr>
        <w:t>ь</w:t>
      </w:r>
      <w:r w:rsidR="00F351E3" w:rsidRPr="00D3647C">
        <w:rPr>
          <w:rStyle w:val="FontStyle27"/>
          <w:sz w:val="28"/>
          <w:szCs w:val="28"/>
        </w:rPr>
        <w:t>еры</w:t>
      </w:r>
    </w:p>
    <w:p w:rsidR="00F351E3" w:rsidRPr="00D3647C" w:rsidRDefault="00F351E3" w:rsidP="00F351E3">
      <w:pPr>
        <w:pStyle w:val="Style20"/>
        <w:widowControl/>
        <w:tabs>
          <w:tab w:val="left" w:pos="960"/>
        </w:tabs>
        <w:spacing w:before="48" w:line="360" w:lineRule="auto"/>
        <w:ind w:left="720"/>
        <w:jc w:val="center"/>
        <w:rPr>
          <w:rStyle w:val="FontStyle27"/>
          <w:sz w:val="28"/>
          <w:szCs w:val="28"/>
        </w:rPr>
      </w:pPr>
    </w:p>
    <w:p w:rsidR="00CD68E1" w:rsidRPr="00D3647C" w:rsidRDefault="00CD68E1" w:rsidP="00D3647C">
      <w:pPr>
        <w:pStyle w:val="Style7"/>
        <w:widowControl/>
        <w:numPr>
          <w:ilvl w:val="0"/>
          <w:numId w:val="11"/>
        </w:numPr>
        <w:tabs>
          <w:tab w:val="left" w:pos="1123"/>
        </w:tabs>
        <w:spacing w:line="360" w:lineRule="auto"/>
        <w:ind w:firstLine="701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</w:t>
      </w:r>
      <w:r w:rsidR="00690B30" w:rsidRPr="00D3647C">
        <w:rPr>
          <w:rStyle w:val="FontStyle29"/>
          <w:sz w:val="28"/>
          <w:szCs w:val="28"/>
        </w:rPr>
        <w:t xml:space="preserve">Руководство Центром </w:t>
      </w:r>
      <w:r w:rsidR="00D3647C" w:rsidRPr="00D3647C">
        <w:rPr>
          <w:rStyle w:val="FontStyle29"/>
          <w:sz w:val="28"/>
          <w:szCs w:val="28"/>
        </w:rPr>
        <w:t>ка</w:t>
      </w:r>
      <w:r w:rsidR="00690B30" w:rsidRPr="00D3647C">
        <w:rPr>
          <w:rStyle w:val="FontStyle29"/>
          <w:sz w:val="28"/>
          <w:szCs w:val="28"/>
        </w:rPr>
        <w:t xml:space="preserve">рьеры по </w:t>
      </w:r>
      <w:r w:rsidR="00D3647C">
        <w:rPr>
          <w:rStyle w:val="FontStyle29"/>
          <w:sz w:val="28"/>
          <w:szCs w:val="28"/>
        </w:rPr>
        <w:t>должности осуществляет проректор по молодежной политике и воспитательной деятельности.</w:t>
      </w:r>
    </w:p>
    <w:p w:rsidR="00CD68E1" w:rsidRPr="00D3647C" w:rsidRDefault="00CD68E1" w:rsidP="00D3647C">
      <w:pPr>
        <w:pStyle w:val="Style7"/>
        <w:widowControl/>
        <w:numPr>
          <w:ilvl w:val="0"/>
          <w:numId w:val="11"/>
        </w:numPr>
        <w:tabs>
          <w:tab w:val="left" w:pos="1152"/>
        </w:tabs>
        <w:spacing w:line="360" w:lineRule="auto"/>
        <w:ind w:firstLine="709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</w:t>
      </w:r>
      <w:r w:rsidR="00D3647C">
        <w:rPr>
          <w:rStyle w:val="FontStyle29"/>
          <w:sz w:val="28"/>
          <w:szCs w:val="28"/>
        </w:rPr>
        <w:t>П</w:t>
      </w:r>
      <w:r w:rsidR="00D3647C" w:rsidRPr="00D3647C">
        <w:rPr>
          <w:rStyle w:val="FontStyle29"/>
          <w:sz w:val="28"/>
          <w:szCs w:val="28"/>
        </w:rPr>
        <w:t>роректор</w:t>
      </w:r>
      <w:r w:rsidRPr="00D3647C">
        <w:rPr>
          <w:rStyle w:val="FontStyle29"/>
          <w:sz w:val="28"/>
          <w:szCs w:val="28"/>
        </w:rPr>
        <w:t xml:space="preserve"> осуществляет оперативное руководство деятельностью Центра</w:t>
      </w:r>
      <w:r w:rsidR="00D3647C">
        <w:rPr>
          <w:rStyle w:val="FontStyle29"/>
          <w:sz w:val="28"/>
          <w:szCs w:val="28"/>
        </w:rPr>
        <w:t xml:space="preserve"> карьеры</w:t>
      </w:r>
      <w:r w:rsidRPr="00D3647C">
        <w:rPr>
          <w:rStyle w:val="FontStyle29"/>
          <w:sz w:val="28"/>
          <w:szCs w:val="28"/>
        </w:rPr>
        <w:t>.</w:t>
      </w:r>
    </w:p>
    <w:p w:rsidR="00CD68E1" w:rsidRPr="00D3647C" w:rsidRDefault="00CD68E1" w:rsidP="00CD68E1">
      <w:pPr>
        <w:pStyle w:val="Style7"/>
        <w:widowControl/>
        <w:numPr>
          <w:ilvl w:val="0"/>
          <w:numId w:val="11"/>
        </w:numPr>
        <w:tabs>
          <w:tab w:val="left" w:pos="1152"/>
        </w:tabs>
        <w:spacing w:line="360" w:lineRule="auto"/>
        <w:ind w:left="730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</w:t>
      </w:r>
      <w:r w:rsidR="00D3647C">
        <w:rPr>
          <w:rStyle w:val="FontStyle29"/>
          <w:sz w:val="28"/>
          <w:szCs w:val="28"/>
        </w:rPr>
        <w:t>П</w:t>
      </w:r>
      <w:r w:rsidR="00D3647C" w:rsidRPr="00D3647C">
        <w:rPr>
          <w:rStyle w:val="FontStyle29"/>
          <w:sz w:val="28"/>
          <w:szCs w:val="28"/>
        </w:rPr>
        <w:t>роректор</w:t>
      </w:r>
      <w:r w:rsidR="00D3647C">
        <w:rPr>
          <w:rStyle w:val="FontStyle29"/>
          <w:sz w:val="28"/>
          <w:szCs w:val="28"/>
        </w:rPr>
        <w:t xml:space="preserve"> </w:t>
      </w:r>
      <w:r w:rsidRPr="00D3647C">
        <w:rPr>
          <w:rStyle w:val="FontStyle29"/>
          <w:sz w:val="28"/>
          <w:szCs w:val="28"/>
        </w:rPr>
        <w:t xml:space="preserve"> имеет право: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ind w:right="19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действовать по доверенности от </w:t>
      </w:r>
      <w:proofErr w:type="gramStart"/>
      <w:r w:rsidRPr="00D3647C">
        <w:rPr>
          <w:rStyle w:val="FontStyle29"/>
          <w:sz w:val="28"/>
          <w:szCs w:val="28"/>
        </w:rPr>
        <w:t>имени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 xml:space="preserve">ЧУ ООВО </w:t>
      </w:r>
      <w:r w:rsidRPr="00D3647C">
        <w:rPr>
          <w:rStyle w:val="FontStyle35"/>
          <w:i w:val="0"/>
          <w:sz w:val="28"/>
          <w:szCs w:val="28"/>
        </w:rPr>
        <w:t>«</w:t>
      </w:r>
      <w:proofErr w:type="spellStart"/>
      <w:r w:rsidRPr="00D3647C">
        <w:rPr>
          <w:rStyle w:val="FontStyle35"/>
          <w:i w:val="0"/>
          <w:sz w:val="28"/>
          <w:szCs w:val="28"/>
        </w:rPr>
        <w:t>ОмГА</w:t>
      </w:r>
      <w:proofErr w:type="spellEnd"/>
      <w:r w:rsidRPr="00D3647C">
        <w:rPr>
          <w:rStyle w:val="FontStyle35"/>
          <w:i w:val="0"/>
          <w:sz w:val="28"/>
          <w:szCs w:val="28"/>
        </w:rPr>
        <w:t>»</w:t>
      </w:r>
      <w:r w:rsidRPr="00D3647C">
        <w:rPr>
          <w:rStyle w:val="FontStyle35"/>
          <w:sz w:val="28"/>
          <w:szCs w:val="28"/>
        </w:rPr>
        <w:t xml:space="preserve">, </w:t>
      </w:r>
      <w:r w:rsidRPr="00D3647C">
        <w:rPr>
          <w:rStyle w:val="FontStyle29"/>
          <w:sz w:val="28"/>
          <w:szCs w:val="28"/>
        </w:rPr>
        <w:t>представлять её интересы в отношениях с юридическими и физическими лицами, органа</w:t>
      </w:r>
      <w:r w:rsidRPr="00D3647C">
        <w:rPr>
          <w:rStyle w:val="FontStyle29"/>
          <w:sz w:val="28"/>
          <w:szCs w:val="28"/>
        </w:rPr>
        <w:softHyphen/>
        <w:t>ми государственной власти и местного самоуправления;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ind w:right="10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в пределах своей компетенции издавать распоряжения и давать указания, обяза</w:t>
      </w:r>
      <w:r w:rsidRPr="00D3647C">
        <w:rPr>
          <w:rStyle w:val="FontStyle29"/>
          <w:sz w:val="28"/>
          <w:szCs w:val="28"/>
        </w:rPr>
        <w:softHyphen/>
        <w:t>тельные для всех работников Центра;</w:t>
      </w:r>
    </w:p>
    <w:p w:rsidR="00CD68E1" w:rsidRPr="00D3647C" w:rsidRDefault="00D3647C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вносить ректору ЧУОО ВО «</w:t>
      </w:r>
      <w:proofErr w:type="spellStart"/>
      <w:r>
        <w:rPr>
          <w:rStyle w:val="FontStyle29"/>
          <w:sz w:val="28"/>
          <w:szCs w:val="28"/>
        </w:rPr>
        <w:t>ОмГА</w:t>
      </w:r>
      <w:proofErr w:type="spellEnd"/>
      <w:r w:rsidR="001343F8">
        <w:rPr>
          <w:rStyle w:val="FontStyle29"/>
          <w:sz w:val="28"/>
          <w:szCs w:val="28"/>
        </w:rPr>
        <w:t>»</w:t>
      </w:r>
      <w:r>
        <w:rPr>
          <w:rStyle w:val="FontStyle29"/>
          <w:sz w:val="28"/>
          <w:szCs w:val="28"/>
        </w:rPr>
        <w:t xml:space="preserve"> </w:t>
      </w:r>
      <w:r w:rsidR="00F351E3">
        <w:rPr>
          <w:rStyle w:val="FontStyle29"/>
          <w:sz w:val="28"/>
          <w:szCs w:val="28"/>
        </w:rPr>
        <w:t>предложения по кадровому составу Центра;</w:t>
      </w:r>
    </w:p>
    <w:p w:rsidR="00CD68E1" w:rsidRPr="00D3647C" w:rsidRDefault="00CD68E1" w:rsidP="00F351E3">
      <w:pPr>
        <w:pStyle w:val="Style7"/>
        <w:widowControl/>
        <w:tabs>
          <w:tab w:val="left" w:pos="854"/>
        </w:tabs>
        <w:spacing w:line="360" w:lineRule="auto"/>
        <w:ind w:firstLine="720"/>
        <w:jc w:val="left"/>
        <w:rPr>
          <w:rStyle w:val="FontStyle35"/>
          <w:i w:val="0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- осуществлять иные права, предусмотренные </w:t>
      </w:r>
      <w:proofErr w:type="gramStart"/>
      <w:r w:rsidRPr="00D3647C">
        <w:rPr>
          <w:rStyle w:val="FontStyle29"/>
          <w:sz w:val="28"/>
          <w:szCs w:val="28"/>
        </w:rPr>
        <w:t>Уставом</w:t>
      </w:r>
      <w:proofErr w:type="gramEnd"/>
      <w:r w:rsidRPr="00D3647C">
        <w:rPr>
          <w:rStyle w:val="FontStyle29"/>
          <w:sz w:val="28"/>
          <w:szCs w:val="28"/>
        </w:rPr>
        <w:t xml:space="preserve"> </w:t>
      </w:r>
      <w:r w:rsidR="006A5E9E" w:rsidRPr="00D3647C">
        <w:rPr>
          <w:rStyle w:val="FontStyle29"/>
          <w:sz w:val="28"/>
          <w:szCs w:val="28"/>
        </w:rPr>
        <w:t xml:space="preserve">ЧУ ООВО </w:t>
      </w:r>
      <w:r w:rsidRPr="00D3647C">
        <w:rPr>
          <w:rStyle w:val="FontStyle35"/>
          <w:i w:val="0"/>
          <w:sz w:val="28"/>
          <w:szCs w:val="28"/>
        </w:rPr>
        <w:t>«</w:t>
      </w:r>
      <w:proofErr w:type="spellStart"/>
      <w:r w:rsidRPr="00D3647C">
        <w:rPr>
          <w:rStyle w:val="FontStyle35"/>
          <w:i w:val="0"/>
          <w:sz w:val="28"/>
          <w:szCs w:val="28"/>
        </w:rPr>
        <w:t>ОмГА</w:t>
      </w:r>
      <w:proofErr w:type="spellEnd"/>
      <w:r w:rsidRPr="00D3647C">
        <w:rPr>
          <w:rStyle w:val="FontStyle35"/>
          <w:i w:val="0"/>
          <w:sz w:val="28"/>
          <w:szCs w:val="28"/>
        </w:rPr>
        <w:t xml:space="preserve">». </w:t>
      </w:r>
    </w:p>
    <w:p w:rsidR="00CD68E1" w:rsidRPr="00D3647C" w:rsidRDefault="00CD68E1" w:rsidP="00CD68E1">
      <w:pPr>
        <w:pStyle w:val="Style7"/>
        <w:widowControl/>
        <w:tabs>
          <w:tab w:val="left" w:pos="854"/>
        </w:tabs>
        <w:spacing w:line="360" w:lineRule="auto"/>
        <w:ind w:left="720" w:firstLine="0"/>
        <w:jc w:val="left"/>
        <w:rPr>
          <w:sz w:val="28"/>
          <w:szCs w:val="28"/>
        </w:rPr>
      </w:pPr>
      <w:r w:rsidRPr="00D3647C">
        <w:rPr>
          <w:rStyle w:val="FontStyle35"/>
          <w:i w:val="0"/>
          <w:sz w:val="28"/>
          <w:szCs w:val="28"/>
        </w:rPr>
        <w:t xml:space="preserve">5.4 </w:t>
      </w:r>
      <w:r w:rsidR="00F351E3">
        <w:rPr>
          <w:rStyle w:val="FontStyle29"/>
          <w:sz w:val="28"/>
          <w:szCs w:val="28"/>
        </w:rPr>
        <w:t xml:space="preserve">Проректор </w:t>
      </w:r>
      <w:r w:rsidRPr="00D3647C">
        <w:rPr>
          <w:rStyle w:val="FontStyle29"/>
          <w:sz w:val="28"/>
          <w:szCs w:val="28"/>
        </w:rPr>
        <w:t>обязан:</w:t>
      </w:r>
    </w:p>
    <w:p w:rsidR="00CD68E1" w:rsidRPr="00D3647C" w:rsidRDefault="00CD68E1" w:rsidP="00A71210">
      <w:pPr>
        <w:pStyle w:val="Style7"/>
        <w:widowControl/>
        <w:numPr>
          <w:ilvl w:val="0"/>
          <w:numId w:val="7"/>
        </w:numPr>
        <w:spacing w:line="360" w:lineRule="auto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обеспечивать сохранность, эффективность и целевое использование финансовых средств и имущества Центра;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проводить работу по совершенствованию деятельности Центра;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обеспечивать безопасные и здоровые условия работы сотрудникам Центра;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организовать правильную эксплуатацию оборудования, закрепленного за Цен</w:t>
      </w:r>
      <w:r w:rsidRPr="00D3647C">
        <w:rPr>
          <w:rStyle w:val="FontStyle29"/>
          <w:sz w:val="28"/>
          <w:szCs w:val="28"/>
        </w:rPr>
        <w:softHyphen/>
        <w:t>тром;</w:t>
      </w:r>
    </w:p>
    <w:p w:rsidR="00CD68E1" w:rsidRPr="00D3647C" w:rsidRDefault="00CD68E1" w:rsidP="001343F8">
      <w:pPr>
        <w:pStyle w:val="Style7"/>
        <w:widowControl/>
        <w:numPr>
          <w:ilvl w:val="0"/>
          <w:numId w:val="7"/>
        </w:numPr>
        <w:spacing w:line="360" w:lineRule="auto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организовать выполнение комплексных исследований и разработок по научным проблемам Центра;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CD68E1" w:rsidRPr="00D3647C" w:rsidRDefault="00CD68E1" w:rsidP="00CD68E1">
      <w:pPr>
        <w:pStyle w:val="Style7"/>
        <w:widowControl/>
        <w:numPr>
          <w:ilvl w:val="0"/>
          <w:numId w:val="13"/>
        </w:numPr>
        <w:tabs>
          <w:tab w:val="left" w:pos="1123"/>
        </w:tabs>
        <w:spacing w:before="10" w:line="360" w:lineRule="auto"/>
        <w:ind w:left="720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 xml:space="preserve"> </w:t>
      </w:r>
      <w:r w:rsidR="00F351E3">
        <w:rPr>
          <w:rStyle w:val="FontStyle29"/>
          <w:sz w:val="28"/>
          <w:szCs w:val="28"/>
        </w:rPr>
        <w:t>Сотрудники Центра карьеры</w:t>
      </w:r>
      <w:r w:rsidRPr="00D3647C">
        <w:rPr>
          <w:rStyle w:val="FontStyle29"/>
          <w:sz w:val="28"/>
          <w:szCs w:val="28"/>
        </w:rPr>
        <w:t>:</w:t>
      </w:r>
    </w:p>
    <w:p w:rsidR="00CD68E1" w:rsidRPr="00D3647C" w:rsidRDefault="00CD68E1" w:rsidP="00A71210">
      <w:pPr>
        <w:pStyle w:val="Style7"/>
        <w:widowControl/>
        <w:numPr>
          <w:ilvl w:val="0"/>
          <w:numId w:val="7"/>
        </w:numPr>
        <w:spacing w:line="360" w:lineRule="auto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нес</w:t>
      </w:r>
      <w:r w:rsidR="00F351E3">
        <w:rPr>
          <w:rStyle w:val="FontStyle29"/>
          <w:sz w:val="28"/>
          <w:szCs w:val="28"/>
        </w:rPr>
        <w:t>у</w:t>
      </w:r>
      <w:r w:rsidRPr="00D3647C">
        <w:rPr>
          <w:rStyle w:val="FontStyle29"/>
          <w:sz w:val="28"/>
          <w:szCs w:val="28"/>
        </w:rPr>
        <w:t>т всю полноту ответственн</w:t>
      </w:r>
      <w:r w:rsidR="005A77F1" w:rsidRPr="00D3647C">
        <w:rPr>
          <w:rStyle w:val="FontStyle29"/>
          <w:sz w:val="28"/>
          <w:szCs w:val="28"/>
        </w:rPr>
        <w:t xml:space="preserve">ости за последствия принимаемых </w:t>
      </w:r>
      <w:r w:rsidRPr="00D3647C">
        <w:rPr>
          <w:rStyle w:val="FontStyle29"/>
          <w:sz w:val="28"/>
          <w:szCs w:val="28"/>
        </w:rPr>
        <w:t>решений;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нес</w:t>
      </w:r>
      <w:r w:rsidR="00F351E3">
        <w:rPr>
          <w:rStyle w:val="FontStyle29"/>
          <w:sz w:val="28"/>
          <w:szCs w:val="28"/>
        </w:rPr>
        <w:t>у</w:t>
      </w:r>
      <w:r w:rsidRPr="00D3647C">
        <w:rPr>
          <w:rStyle w:val="FontStyle29"/>
          <w:sz w:val="28"/>
          <w:szCs w:val="28"/>
        </w:rPr>
        <w:t>т ответственность в соответствии с законодательством за нарушение дого</w:t>
      </w:r>
      <w:r w:rsidRPr="00D3647C">
        <w:rPr>
          <w:rStyle w:val="FontStyle29"/>
          <w:sz w:val="28"/>
          <w:szCs w:val="28"/>
        </w:rPr>
        <w:softHyphen/>
        <w:t>ворных и финансовых обязательств, правил хозяйствования;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ind w:left="710" w:firstLine="0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нес</w:t>
      </w:r>
      <w:r w:rsidR="00F351E3">
        <w:rPr>
          <w:rStyle w:val="FontStyle29"/>
          <w:sz w:val="28"/>
          <w:szCs w:val="28"/>
        </w:rPr>
        <w:t>у</w:t>
      </w:r>
      <w:r w:rsidRPr="00D3647C">
        <w:rPr>
          <w:rStyle w:val="FontStyle29"/>
          <w:sz w:val="28"/>
          <w:szCs w:val="28"/>
        </w:rPr>
        <w:t>т ответственность за сохранность документов;</w:t>
      </w:r>
    </w:p>
    <w:p w:rsidR="00CD68E1" w:rsidRPr="00D3647C" w:rsidRDefault="00CD68E1" w:rsidP="00CD68E1">
      <w:pPr>
        <w:pStyle w:val="Style7"/>
        <w:widowControl/>
        <w:numPr>
          <w:ilvl w:val="0"/>
          <w:numId w:val="7"/>
        </w:numPr>
        <w:tabs>
          <w:tab w:val="left" w:pos="854"/>
        </w:tabs>
        <w:spacing w:line="360" w:lineRule="auto"/>
        <w:jc w:val="left"/>
        <w:rPr>
          <w:rStyle w:val="FontStyle29"/>
          <w:sz w:val="28"/>
          <w:szCs w:val="28"/>
        </w:rPr>
      </w:pPr>
      <w:r w:rsidRPr="00D3647C">
        <w:rPr>
          <w:rStyle w:val="FontStyle29"/>
          <w:sz w:val="28"/>
          <w:szCs w:val="28"/>
        </w:rPr>
        <w:t>обеспечива</w:t>
      </w:r>
      <w:r w:rsidR="00F351E3">
        <w:rPr>
          <w:rStyle w:val="FontStyle29"/>
          <w:sz w:val="28"/>
          <w:szCs w:val="28"/>
        </w:rPr>
        <w:t>ю</w:t>
      </w:r>
      <w:r w:rsidRPr="00D3647C">
        <w:rPr>
          <w:rStyle w:val="FontStyle29"/>
          <w:sz w:val="28"/>
          <w:szCs w:val="28"/>
        </w:rPr>
        <w:t>т сохранность, эффективность и целевое использование финансовых средств и имущества.</w:t>
      </w:r>
    </w:p>
    <w:p w:rsidR="00CD68E1" w:rsidRPr="00D3647C" w:rsidRDefault="00CD68E1" w:rsidP="00CD68E1">
      <w:pPr>
        <w:pStyle w:val="Style1"/>
        <w:widowControl/>
        <w:spacing w:line="360" w:lineRule="auto"/>
        <w:ind w:left="739"/>
        <w:jc w:val="left"/>
        <w:rPr>
          <w:sz w:val="28"/>
          <w:szCs w:val="28"/>
        </w:rPr>
      </w:pPr>
    </w:p>
    <w:p w:rsidR="00CD68E1" w:rsidRPr="00D3647C" w:rsidRDefault="00CD68E1" w:rsidP="00CD68E1">
      <w:pPr>
        <w:pStyle w:val="Style6"/>
        <w:widowControl/>
        <w:spacing w:line="360" w:lineRule="auto"/>
        <w:ind w:firstLine="701"/>
        <w:jc w:val="left"/>
        <w:rPr>
          <w:rStyle w:val="FontStyle35"/>
          <w:sz w:val="28"/>
          <w:szCs w:val="28"/>
        </w:rPr>
      </w:pPr>
    </w:p>
    <w:p w:rsidR="008B6561" w:rsidRPr="00D3647C" w:rsidRDefault="008B6561" w:rsidP="00CD68E1">
      <w:pPr>
        <w:spacing w:line="360" w:lineRule="auto"/>
        <w:rPr>
          <w:sz w:val="28"/>
          <w:szCs w:val="28"/>
        </w:rPr>
      </w:pPr>
    </w:p>
    <w:sectPr w:rsidR="008B6561" w:rsidRPr="00D3647C" w:rsidSect="00363E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F8" w:rsidRDefault="001343F8" w:rsidP="00CD68E1">
      <w:r>
        <w:separator/>
      </w:r>
    </w:p>
  </w:endnote>
  <w:endnote w:type="continuationSeparator" w:id="1">
    <w:p w:rsidR="001343F8" w:rsidRDefault="001343F8" w:rsidP="00CD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808083"/>
      <w:docPartObj>
        <w:docPartGallery w:val="Page Numbers (Bottom of Page)"/>
        <w:docPartUnique/>
      </w:docPartObj>
    </w:sdtPr>
    <w:sdtContent>
      <w:p w:rsidR="001343F8" w:rsidRDefault="001343F8">
        <w:pPr>
          <w:pStyle w:val="a5"/>
          <w:jc w:val="center"/>
        </w:pPr>
        <w:fldSimple w:instr=" PAGE   \* MERGEFORMAT ">
          <w:r w:rsidR="00587930">
            <w:rPr>
              <w:noProof/>
            </w:rPr>
            <w:t>2</w:t>
          </w:r>
        </w:fldSimple>
      </w:p>
    </w:sdtContent>
  </w:sdt>
  <w:p w:rsidR="001343F8" w:rsidRDefault="00134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F8" w:rsidRDefault="001343F8" w:rsidP="00CD68E1">
      <w:r>
        <w:separator/>
      </w:r>
    </w:p>
  </w:footnote>
  <w:footnote w:type="continuationSeparator" w:id="1">
    <w:p w:rsidR="001343F8" w:rsidRDefault="001343F8" w:rsidP="00CD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F8" w:rsidRDefault="001343F8">
    <w:pPr>
      <w:pStyle w:val="Style3"/>
      <w:widowControl/>
      <w:spacing w:line="240" w:lineRule="auto"/>
      <w:ind w:left="4627"/>
      <w:jc w:val="both"/>
      <w:rPr>
        <w:rStyle w:val="FontStyle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CEC74"/>
    <w:lvl w:ilvl="0">
      <w:numFmt w:val="bullet"/>
      <w:lvlText w:val="*"/>
      <w:lvlJc w:val="left"/>
    </w:lvl>
  </w:abstractNum>
  <w:abstractNum w:abstractNumId="1">
    <w:nsid w:val="01901E21"/>
    <w:multiLevelType w:val="singleLevel"/>
    <w:tmpl w:val="01D0FE7E"/>
    <w:lvl w:ilvl="0">
      <w:start w:val="2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40151DD"/>
    <w:multiLevelType w:val="singleLevel"/>
    <w:tmpl w:val="63726278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41C5BF2"/>
    <w:multiLevelType w:val="singleLevel"/>
    <w:tmpl w:val="20D62934"/>
    <w:lvl w:ilvl="0">
      <w:start w:val="5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5967811"/>
    <w:multiLevelType w:val="singleLevel"/>
    <w:tmpl w:val="CF3CAE2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6953542"/>
    <w:multiLevelType w:val="singleLevel"/>
    <w:tmpl w:val="E2CA032C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48372EA5"/>
    <w:multiLevelType w:val="singleLevel"/>
    <w:tmpl w:val="71961BF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BE75E58"/>
    <w:multiLevelType w:val="singleLevel"/>
    <w:tmpl w:val="35D0FE7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68406F0"/>
    <w:multiLevelType w:val="singleLevel"/>
    <w:tmpl w:val="AB823BC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F135682"/>
    <w:multiLevelType w:val="singleLevel"/>
    <w:tmpl w:val="1402ED58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4"/>
  </w:num>
  <w:num w:numId="12">
    <w:abstractNumId w:val="4"/>
    <w:lvlOverride w:ilvl="0">
      <w:lvl w:ilvl="0">
        <w:start w:val="4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6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6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E1"/>
    <w:rsid w:val="00042871"/>
    <w:rsid w:val="001343F8"/>
    <w:rsid w:val="001775AD"/>
    <w:rsid w:val="00204E2C"/>
    <w:rsid w:val="00212EDC"/>
    <w:rsid w:val="00256E25"/>
    <w:rsid w:val="002848C5"/>
    <w:rsid w:val="002A78D9"/>
    <w:rsid w:val="00363E65"/>
    <w:rsid w:val="00372776"/>
    <w:rsid w:val="003A3C5C"/>
    <w:rsid w:val="004D12A4"/>
    <w:rsid w:val="00517C0C"/>
    <w:rsid w:val="00587930"/>
    <w:rsid w:val="005A77F1"/>
    <w:rsid w:val="005B71DE"/>
    <w:rsid w:val="00600AC8"/>
    <w:rsid w:val="00614341"/>
    <w:rsid w:val="00682684"/>
    <w:rsid w:val="00690B30"/>
    <w:rsid w:val="006A5E9E"/>
    <w:rsid w:val="006A7C7D"/>
    <w:rsid w:val="0070062D"/>
    <w:rsid w:val="00722F4F"/>
    <w:rsid w:val="008B6561"/>
    <w:rsid w:val="008F016B"/>
    <w:rsid w:val="009B78CC"/>
    <w:rsid w:val="00A71210"/>
    <w:rsid w:val="00C86E8D"/>
    <w:rsid w:val="00CD68E1"/>
    <w:rsid w:val="00D35B8D"/>
    <w:rsid w:val="00D3647C"/>
    <w:rsid w:val="00D36870"/>
    <w:rsid w:val="00E85041"/>
    <w:rsid w:val="00EA4815"/>
    <w:rsid w:val="00EB4550"/>
    <w:rsid w:val="00F3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68E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CD68E1"/>
    <w:pPr>
      <w:spacing w:line="240" w:lineRule="exact"/>
      <w:jc w:val="center"/>
    </w:pPr>
  </w:style>
  <w:style w:type="paragraph" w:customStyle="1" w:styleId="Style6">
    <w:name w:val="Style6"/>
    <w:basedOn w:val="a"/>
    <w:uiPriority w:val="99"/>
    <w:rsid w:val="00CD68E1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CD68E1"/>
    <w:pPr>
      <w:spacing w:line="320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CD68E1"/>
    <w:pPr>
      <w:spacing w:line="326" w:lineRule="exact"/>
      <w:jc w:val="center"/>
    </w:pPr>
  </w:style>
  <w:style w:type="paragraph" w:customStyle="1" w:styleId="Style15">
    <w:name w:val="Style15"/>
    <w:basedOn w:val="a"/>
    <w:uiPriority w:val="99"/>
    <w:rsid w:val="00CD68E1"/>
    <w:pPr>
      <w:spacing w:line="317" w:lineRule="exact"/>
      <w:ind w:firstLine="720"/>
      <w:jc w:val="both"/>
    </w:pPr>
  </w:style>
  <w:style w:type="paragraph" w:customStyle="1" w:styleId="Style16">
    <w:name w:val="Style16"/>
    <w:basedOn w:val="a"/>
    <w:uiPriority w:val="99"/>
    <w:rsid w:val="00CD68E1"/>
  </w:style>
  <w:style w:type="paragraph" w:customStyle="1" w:styleId="Style19">
    <w:name w:val="Style19"/>
    <w:basedOn w:val="a"/>
    <w:uiPriority w:val="99"/>
    <w:rsid w:val="00CD68E1"/>
    <w:pPr>
      <w:spacing w:line="365" w:lineRule="exact"/>
      <w:ind w:firstLine="854"/>
    </w:pPr>
  </w:style>
  <w:style w:type="paragraph" w:customStyle="1" w:styleId="Style20">
    <w:name w:val="Style20"/>
    <w:basedOn w:val="a"/>
    <w:uiPriority w:val="99"/>
    <w:rsid w:val="00CD68E1"/>
  </w:style>
  <w:style w:type="character" w:customStyle="1" w:styleId="FontStyle27">
    <w:name w:val="Font Style27"/>
    <w:basedOn w:val="a0"/>
    <w:uiPriority w:val="99"/>
    <w:rsid w:val="00CD68E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CD68E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a0"/>
    <w:uiPriority w:val="99"/>
    <w:rsid w:val="00CD68E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CD68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sid w:val="00CD68E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D6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8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6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8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</dc:creator>
  <cp:lastModifiedBy>sef-01</cp:lastModifiedBy>
  <cp:revision>7</cp:revision>
  <cp:lastPrinted>2022-09-21T06:18:00Z</cp:lastPrinted>
  <dcterms:created xsi:type="dcterms:W3CDTF">2022-09-09T10:07:00Z</dcterms:created>
  <dcterms:modified xsi:type="dcterms:W3CDTF">2022-09-21T06:18:00Z</dcterms:modified>
</cp:coreProperties>
</file>