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F71C60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F71C60">
              <w:rPr>
                <w:sz w:val="28"/>
              </w:rPr>
              <w:t>Одобрено:</w:t>
            </w:r>
          </w:p>
          <w:p w:rsidR="006F5ACD" w:rsidRPr="00F71C60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F71C60">
              <w:rPr>
                <w:sz w:val="28"/>
              </w:rPr>
              <w:t>на заседании</w:t>
            </w:r>
          </w:p>
          <w:p w:rsidR="006F5ACD" w:rsidRPr="00F71C60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F71C60">
              <w:rPr>
                <w:sz w:val="28"/>
              </w:rPr>
              <w:t>Студенческого совета</w:t>
            </w:r>
          </w:p>
          <w:p w:rsidR="006F5ACD" w:rsidRPr="00F71C60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F71C60">
              <w:rPr>
                <w:sz w:val="28"/>
              </w:rPr>
              <w:t>ЧУОО ВО «</w:t>
            </w:r>
            <w:proofErr w:type="spellStart"/>
            <w:r w:rsidRPr="00F71C60">
              <w:rPr>
                <w:sz w:val="28"/>
              </w:rPr>
              <w:t>ОмГА</w:t>
            </w:r>
            <w:proofErr w:type="spellEnd"/>
            <w:r w:rsidRPr="00F71C60">
              <w:rPr>
                <w:sz w:val="28"/>
              </w:rPr>
              <w:t>»</w:t>
            </w:r>
          </w:p>
          <w:p w:rsidR="006F5ACD" w:rsidRPr="00F71C60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F71C60">
              <w:rPr>
                <w:sz w:val="28"/>
              </w:rPr>
              <w:t xml:space="preserve">протокол № </w:t>
            </w:r>
            <w:r w:rsidR="00F71C60" w:rsidRPr="00F71C60">
              <w:rPr>
                <w:sz w:val="28"/>
              </w:rPr>
              <w:t>1</w:t>
            </w:r>
            <w:r w:rsidRPr="00F71C60">
              <w:rPr>
                <w:sz w:val="28"/>
              </w:rPr>
              <w:t xml:space="preserve"> </w:t>
            </w:r>
          </w:p>
          <w:p w:rsidR="006F5ACD" w:rsidRPr="003C505A" w:rsidRDefault="006F5ACD" w:rsidP="00A117F0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F71C60">
              <w:rPr>
                <w:sz w:val="28"/>
              </w:rPr>
              <w:t xml:space="preserve">от </w:t>
            </w:r>
            <w:r w:rsidR="00F71C60" w:rsidRPr="00F71C60">
              <w:rPr>
                <w:sz w:val="28"/>
              </w:rPr>
              <w:t>«31»</w:t>
            </w:r>
            <w:r w:rsidRPr="00F71C60">
              <w:rPr>
                <w:sz w:val="28"/>
              </w:rPr>
              <w:t xml:space="preserve"> </w:t>
            </w:r>
            <w:r w:rsidR="00F71C60" w:rsidRPr="00F71C60">
              <w:rPr>
                <w:sz w:val="28"/>
              </w:rPr>
              <w:t xml:space="preserve">августа </w:t>
            </w:r>
            <w:r w:rsidRPr="00F71C60">
              <w:rPr>
                <w:sz w:val="28"/>
              </w:rPr>
              <w:t>20</w:t>
            </w:r>
            <w:r w:rsidR="00B001C6" w:rsidRPr="00F71C60">
              <w:rPr>
                <w:sz w:val="28"/>
              </w:rPr>
              <w:t>22</w:t>
            </w:r>
            <w:r w:rsidRPr="00F71C60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F71C60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 </w:t>
            </w:r>
            <w:r w:rsidR="00F71C60">
              <w:rPr>
                <w:sz w:val="28"/>
              </w:rPr>
              <w:t>31</w:t>
            </w:r>
            <w:r>
              <w:rPr>
                <w:sz w:val="28"/>
              </w:rPr>
              <w:t>.0</w:t>
            </w:r>
            <w:r w:rsidR="00F71C60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F71C60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F71C60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 </w:t>
            </w:r>
            <w:r w:rsidR="00F71C60">
              <w:rPr>
                <w:sz w:val="28"/>
              </w:rPr>
              <w:t>31</w:t>
            </w:r>
            <w:r w:rsidR="009C0B0C">
              <w:rPr>
                <w:sz w:val="28"/>
              </w:rPr>
              <w:t>.0</w:t>
            </w:r>
            <w:r w:rsidR="00F71C60">
              <w:rPr>
                <w:sz w:val="28"/>
              </w:rPr>
              <w:t>8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CC5F8D" w:rsidRDefault="00CC5F8D" w:rsidP="00815C79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контактной работе обучающихся с преподавателями </w:t>
      </w:r>
    </w:p>
    <w:p w:rsidR="00967CFB" w:rsidRPr="008F4148" w:rsidRDefault="00CC5F8D" w:rsidP="00815C79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в ЧУОО ВО «Омская гуманитарная академия»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815C79" w:rsidRDefault="00815C79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705843" w:rsidRDefault="00705843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CC5F8D" w:rsidRDefault="00CC5F8D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CC5F8D" w:rsidRDefault="00CC5F8D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815C79" w:rsidRPr="00C84B68" w:rsidRDefault="00AF7863" w:rsidP="00CC5F8D">
      <w:pPr>
        <w:spacing w:line="276" w:lineRule="auto"/>
        <w:ind w:right="-2" w:firstLine="709"/>
        <w:jc w:val="both"/>
        <w:rPr>
          <w:sz w:val="28"/>
          <w:szCs w:val="28"/>
        </w:rPr>
      </w:pPr>
      <w:r w:rsidRPr="00392CE9">
        <w:rPr>
          <w:sz w:val="28"/>
          <w:szCs w:val="28"/>
        </w:rPr>
        <w:t xml:space="preserve">1.1. </w:t>
      </w:r>
      <w:r w:rsidR="00B8159E" w:rsidRPr="00392CE9">
        <w:rPr>
          <w:sz w:val="28"/>
          <w:szCs w:val="28"/>
        </w:rPr>
        <w:t>Настоящее</w:t>
      </w:r>
      <w:r w:rsidR="00B8159E" w:rsidRPr="00392CE9">
        <w:rPr>
          <w:spacing w:val="1"/>
          <w:sz w:val="28"/>
          <w:szCs w:val="28"/>
        </w:rPr>
        <w:t xml:space="preserve"> </w:t>
      </w:r>
      <w:r w:rsidR="00FD1072">
        <w:rPr>
          <w:spacing w:val="1"/>
          <w:sz w:val="28"/>
          <w:szCs w:val="28"/>
        </w:rPr>
        <w:t xml:space="preserve">Положение </w:t>
      </w:r>
      <w:r w:rsidR="00CC5F8D" w:rsidRPr="00633413">
        <w:rPr>
          <w:rStyle w:val="Bodytext4"/>
          <w:rFonts w:eastAsiaTheme="majorEastAsia"/>
          <w:sz w:val="28"/>
          <w:szCs w:val="28"/>
        </w:rPr>
        <w:t>определяет порядок контактной работы обучающихся с преподавателями, регламентирует максимальные и мин</w:t>
      </w:r>
      <w:r w:rsidR="00CC5F8D" w:rsidRPr="00633413">
        <w:rPr>
          <w:rStyle w:val="Bodytext4"/>
          <w:rFonts w:eastAsiaTheme="majorEastAsia"/>
          <w:sz w:val="28"/>
          <w:szCs w:val="28"/>
        </w:rPr>
        <w:t>и</w:t>
      </w:r>
      <w:r w:rsidR="00CC5F8D" w:rsidRPr="00633413">
        <w:rPr>
          <w:rStyle w:val="Bodytext4"/>
          <w:rFonts w:eastAsiaTheme="majorEastAsia"/>
          <w:sz w:val="28"/>
          <w:szCs w:val="28"/>
        </w:rPr>
        <w:t>мальные объемы контактной работы при различных формах обучения ст</w:t>
      </w:r>
      <w:r w:rsidR="00CC5F8D" w:rsidRPr="00633413">
        <w:rPr>
          <w:rStyle w:val="Bodytext4"/>
          <w:rFonts w:eastAsiaTheme="majorEastAsia"/>
          <w:sz w:val="28"/>
          <w:szCs w:val="28"/>
        </w:rPr>
        <w:t>у</w:t>
      </w:r>
      <w:r w:rsidR="00CC5F8D">
        <w:rPr>
          <w:rStyle w:val="Bodytext4"/>
          <w:rFonts w:eastAsiaTheme="majorEastAsia"/>
          <w:sz w:val="28"/>
          <w:szCs w:val="28"/>
        </w:rPr>
        <w:t>дентов, по</w:t>
      </w:r>
      <w:r w:rsidR="00CC5F8D" w:rsidRPr="00633413">
        <w:rPr>
          <w:rStyle w:val="Bodytext4"/>
          <w:rFonts w:eastAsiaTheme="majorEastAsia"/>
          <w:sz w:val="28"/>
          <w:szCs w:val="28"/>
        </w:rPr>
        <w:t xml:space="preserve">лучающих образование по направлениям подготовки бакалавров и магистров </w:t>
      </w:r>
      <w:r w:rsidR="00126B29" w:rsidRPr="00C84B68">
        <w:rPr>
          <w:sz w:val="28"/>
          <w:szCs w:val="28"/>
        </w:rPr>
        <w:t xml:space="preserve">в </w:t>
      </w:r>
      <w:r w:rsidR="00126B29">
        <w:rPr>
          <w:w w:val="105"/>
          <w:sz w:val="28"/>
          <w:szCs w:val="28"/>
        </w:rPr>
        <w:t>Частном учреждении</w:t>
      </w:r>
      <w:r w:rsidR="00126B29" w:rsidRPr="00DC016D">
        <w:rPr>
          <w:w w:val="105"/>
          <w:sz w:val="28"/>
          <w:szCs w:val="28"/>
        </w:rPr>
        <w:t xml:space="preserve"> образовательн</w:t>
      </w:r>
      <w:r w:rsidR="00126B29">
        <w:rPr>
          <w:w w:val="105"/>
          <w:sz w:val="28"/>
          <w:szCs w:val="28"/>
        </w:rPr>
        <w:t>ой</w:t>
      </w:r>
      <w:r w:rsidR="00126B29" w:rsidRPr="00DC016D">
        <w:rPr>
          <w:spacing w:val="-56"/>
          <w:w w:val="105"/>
          <w:sz w:val="28"/>
          <w:szCs w:val="28"/>
        </w:rPr>
        <w:t xml:space="preserve"> </w:t>
      </w:r>
      <w:r w:rsidR="00126B29">
        <w:rPr>
          <w:w w:val="105"/>
          <w:sz w:val="28"/>
          <w:szCs w:val="28"/>
        </w:rPr>
        <w:t>организации</w:t>
      </w:r>
      <w:r w:rsidR="00126B29" w:rsidRPr="00DC016D">
        <w:rPr>
          <w:w w:val="105"/>
          <w:sz w:val="28"/>
          <w:szCs w:val="28"/>
        </w:rPr>
        <w:t xml:space="preserve"> высшего образования</w:t>
      </w:r>
      <w:r w:rsidR="00126B29">
        <w:rPr>
          <w:sz w:val="28"/>
          <w:szCs w:val="28"/>
        </w:rPr>
        <w:t xml:space="preserve"> </w:t>
      </w:r>
      <w:r w:rsidR="00126B29" w:rsidRPr="00DC016D">
        <w:rPr>
          <w:w w:val="105"/>
          <w:sz w:val="28"/>
          <w:szCs w:val="28"/>
        </w:rPr>
        <w:t>«Омская гуманитарная академия» (ЧУОО ВО «</w:t>
      </w:r>
      <w:proofErr w:type="spellStart"/>
      <w:r w:rsidR="00126B29" w:rsidRPr="00DC016D">
        <w:rPr>
          <w:w w:val="105"/>
          <w:sz w:val="28"/>
          <w:szCs w:val="28"/>
        </w:rPr>
        <w:t>ОмГА</w:t>
      </w:r>
      <w:proofErr w:type="spellEnd"/>
      <w:r w:rsidR="00126B29" w:rsidRPr="00DC016D">
        <w:rPr>
          <w:w w:val="105"/>
          <w:sz w:val="28"/>
          <w:szCs w:val="28"/>
        </w:rPr>
        <w:t>»)</w:t>
      </w:r>
      <w:r w:rsidR="00126B29">
        <w:rPr>
          <w:w w:val="105"/>
          <w:sz w:val="28"/>
          <w:szCs w:val="28"/>
        </w:rPr>
        <w:t xml:space="preserve"> </w:t>
      </w:r>
      <w:r w:rsidR="00126B29" w:rsidRPr="00C84B68">
        <w:rPr>
          <w:sz w:val="28"/>
          <w:szCs w:val="28"/>
        </w:rPr>
        <w:t>(д</w:t>
      </w:r>
      <w:r w:rsidR="00126B29" w:rsidRPr="00C84B68">
        <w:rPr>
          <w:sz w:val="28"/>
          <w:szCs w:val="28"/>
        </w:rPr>
        <w:t>а</w:t>
      </w:r>
      <w:r w:rsidR="00126B29" w:rsidRPr="00C84B68">
        <w:rPr>
          <w:sz w:val="28"/>
          <w:szCs w:val="28"/>
        </w:rPr>
        <w:t>лее ‒</w:t>
      </w:r>
      <w:r w:rsidR="00126B29" w:rsidRPr="00C84B68">
        <w:rPr>
          <w:spacing w:val="1"/>
          <w:sz w:val="28"/>
          <w:szCs w:val="28"/>
        </w:rPr>
        <w:t xml:space="preserve"> </w:t>
      </w:r>
      <w:r w:rsidR="00126B29">
        <w:rPr>
          <w:sz w:val="28"/>
          <w:szCs w:val="28"/>
        </w:rPr>
        <w:t>Академия</w:t>
      </w:r>
      <w:r w:rsidR="00CC5F8D">
        <w:rPr>
          <w:sz w:val="28"/>
          <w:szCs w:val="28"/>
        </w:rPr>
        <w:t>)</w:t>
      </w:r>
      <w:r w:rsidR="00126B29" w:rsidRPr="00D12122">
        <w:rPr>
          <w:sz w:val="28"/>
          <w:szCs w:val="28"/>
        </w:rPr>
        <w:t xml:space="preserve">. </w:t>
      </w:r>
    </w:p>
    <w:p w:rsidR="009E6D6D" w:rsidRPr="00392CE9" w:rsidRDefault="008958C6" w:rsidP="00CC5F8D">
      <w:pPr>
        <w:pStyle w:val="a7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2CE9">
        <w:rPr>
          <w:sz w:val="28"/>
          <w:szCs w:val="28"/>
        </w:rPr>
        <w:t>1.</w:t>
      </w:r>
      <w:r w:rsidR="00B8159E" w:rsidRPr="00392CE9">
        <w:rPr>
          <w:sz w:val="28"/>
          <w:szCs w:val="28"/>
        </w:rPr>
        <w:t>2</w:t>
      </w:r>
      <w:r w:rsidRPr="00392CE9">
        <w:rPr>
          <w:sz w:val="28"/>
          <w:szCs w:val="28"/>
        </w:rPr>
        <w:t xml:space="preserve">. </w:t>
      </w:r>
      <w:r w:rsidR="005C316A" w:rsidRPr="00392CE9">
        <w:rPr>
          <w:sz w:val="28"/>
          <w:szCs w:val="28"/>
        </w:rPr>
        <w:t xml:space="preserve">Положение принято </w:t>
      </w:r>
      <w:r w:rsidR="00A117F0" w:rsidRPr="00392CE9">
        <w:rPr>
          <w:sz w:val="28"/>
          <w:szCs w:val="28"/>
        </w:rPr>
        <w:t>в соответствии с нормативно-правовыми акт</w:t>
      </w:r>
      <w:r w:rsidR="00A117F0" w:rsidRPr="00392CE9">
        <w:rPr>
          <w:sz w:val="28"/>
          <w:szCs w:val="28"/>
        </w:rPr>
        <w:t>а</w:t>
      </w:r>
      <w:r w:rsidR="00A117F0" w:rsidRPr="00392CE9">
        <w:rPr>
          <w:sz w:val="28"/>
          <w:szCs w:val="28"/>
        </w:rPr>
        <w:t>ми</w:t>
      </w:r>
      <w:r w:rsidR="009E6D6D" w:rsidRPr="00392CE9">
        <w:rPr>
          <w:sz w:val="28"/>
          <w:szCs w:val="28"/>
        </w:rPr>
        <w:t>:</w:t>
      </w:r>
    </w:p>
    <w:p w:rsidR="00B001C6" w:rsidRPr="00392CE9" w:rsidRDefault="00DF6D4E" w:rsidP="00CC5F8D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92CE9">
        <w:rPr>
          <w:sz w:val="28"/>
          <w:szCs w:val="28"/>
        </w:rPr>
        <w:t>Федеральным законом Российской Федерации «Об образовании в Ро</w:t>
      </w:r>
      <w:r w:rsidRPr="00392CE9">
        <w:rPr>
          <w:sz w:val="28"/>
          <w:szCs w:val="28"/>
        </w:rPr>
        <w:t>с</w:t>
      </w:r>
      <w:r w:rsidR="00F33D0D" w:rsidRPr="00392CE9">
        <w:rPr>
          <w:sz w:val="28"/>
          <w:szCs w:val="28"/>
        </w:rPr>
        <w:t xml:space="preserve">сийской </w:t>
      </w:r>
      <w:r w:rsidRPr="00392CE9">
        <w:rPr>
          <w:sz w:val="28"/>
          <w:szCs w:val="28"/>
        </w:rPr>
        <w:t>Федерации» от 29.12.2012 №</w:t>
      </w:r>
      <w:r w:rsidR="00B001C6" w:rsidRPr="00392CE9">
        <w:rPr>
          <w:sz w:val="28"/>
          <w:szCs w:val="28"/>
        </w:rPr>
        <w:t xml:space="preserve"> </w:t>
      </w:r>
      <w:r w:rsidRPr="00392CE9">
        <w:rPr>
          <w:sz w:val="28"/>
          <w:szCs w:val="28"/>
        </w:rPr>
        <w:t>273-Ф3</w:t>
      </w:r>
      <w:r w:rsidR="00EC490A" w:rsidRPr="00392CE9">
        <w:rPr>
          <w:sz w:val="28"/>
          <w:szCs w:val="28"/>
        </w:rPr>
        <w:t xml:space="preserve"> (ред. от 30.12.2021)</w:t>
      </w:r>
      <w:r w:rsidRPr="00392CE9">
        <w:rPr>
          <w:sz w:val="28"/>
          <w:szCs w:val="28"/>
        </w:rPr>
        <w:t>;</w:t>
      </w:r>
    </w:p>
    <w:p w:rsidR="008B3E48" w:rsidRDefault="008B3E48" w:rsidP="00CC5F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E9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</w:t>
      </w:r>
      <w:r w:rsidRPr="00392CE9">
        <w:rPr>
          <w:rFonts w:ascii="Times New Roman" w:hAnsi="Times New Roman" w:cs="Times New Roman"/>
          <w:sz w:val="28"/>
          <w:szCs w:val="28"/>
        </w:rPr>
        <w:t>е</w:t>
      </w:r>
      <w:r w:rsidRPr="00392CE9">
        <w:rPr>
          <w:rFonts w:ascii="Times New Roman" w:hAnsi="Times New Roman" w:cs="Times New Roman"/>
          <w:sz w:val="28"/>
          <w:szCs w:val="28"/>
        </w:rPr>
        <w:t>дерации от 06.04.2021 N 245</w:t>
      </w:r>
      <w:r w:rsidR="00AF7863" w:rsidRPr="00392CE9">
        <w:rPr>
          <w:rFonts w:ascii="Times New Roman" w:hAnsi="Times New Roman" w:cs="Times New Roman"/>
          <w:sz w:val="28"/>
          <w:szCs w:val="28"/>
        </w:rPr>
        <w:t xml:space="preserve"> </w:t>
      </w:r>
      <w:r w:rsidRPr="00392CE9">
        <w:rPr>
          <w:rFonts w:ascii="Times New Roman" w:hAnsi="Times New Roman" w:cs="Times New Roman"/>
          <w:sz w:val="28"/>
          <w:szCs w:val="28"/>
        </w:rPr>
        <w:t>"Об утверждении Порядка организации и ос</w:t>
      </w:r>
      <w:r w:rsidRPr="00392CE9">
        <w:rPr>
          <w:rFonts w:ascii="Times New Roman" w:hAnsi="Times New Roman" w:cs="Times New Roman"/>
          <w:sz w:val="28"/>
          <w:szCs w:val="28"/>
        </w:rPr>
        <w:t>у</w:t>
      </w:r>
      <w:r w:rsidRPr="00392CE9">
        <w:rPr>
          <w:rFonts w:ascii="Times New Roman" w:hAnsi="Times New Roman" w:cs="Times New Roman"/>
          <w:sz w:val="28"/>
          <w:szCs w:val="28"/>
        </w:rPr>
        <w:t>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AC2211" w:rsidRPr="00392CE9">
        <w:rPr>
          <w:rFonts w:ascii="Times New Roman" w:hAnsi="Times New Roman" w:cs="Times New Roman"/>
          <w:sz w:val="28"/>
          <w:szCs w:val="28"/>
        </w:rPr>
        <w:t>;</w:t>
      </w:r>
    </w:p>
    <w:p w:rsidR="00CC5F8D" w:rsidRPr="00CC5F8D" w:rsidRDefault="00CC5F8D" w:rsidP="00CC5F8D">
      <w:pPr>
        <w:widowControl w:val="0"/>
        <w:tabs>
          <w:tab w:val="left" w:pos="997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CC5F8D">
        <w:rPr>
          <w:sz w:val="28"/>
          <w:szCs w:val="28"/>
        </w:rPr>
        <w:t>Приказом Министерства образования и науки Российской Федерации от</w:t>
      </w:r>
      <w:r w:rsidRPr="00CC5F8D">
        <w:rPr>
          <w:spacing w:val="-24"/>
          <w:sz w:val="28"/>
          <w:szCs w:val="28"/>
        </w:rPr>
        <w:t xml:space="preserve"> </w:t>
      </w:r>
      <w:r w:rsidRPr="00CC5F8D">
        <w:rPr>
          <w:sz w:val="28"/>
          <w:szCs w:val="28"/>
        </w:rPr>
        <w:t>23.08.2017 № 816</w:t>
      </w:r>
      <w:r w:rsidRPr="00CC5F8D">
        <w:rPr>
          <w:sz w:val="25"/>
        </w:rPr>
        <w:t xml:space="preserve"> </w:t>
      </w:r>
      <w:r w:rsidRPr="00CC5F8D">
        <w:rPr>
          <w:sz w:val="28"/>
          <w:szCs w:val="28"/>
        </w:rPr>
        <w:t>«</w:t>
      </w:r>
      <w:r w:rsidRPr="00CC5F8D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40IN" w:history="1">
        <w:r w:rsidRPr="00CC5F8D">
          <w:rPr>
            <w:rStyle w:val="a8"/>
            <w:bCs/>
            <w:color w:val="auto"/>
            <w:sz w:val="28"/>
            <w:szCs w:val="28"/>
            <w:shd w:val="clear" w:color="auto" w:fill="FFFFFF"/>
          </w:rPr>
  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</w:t>
        </w:r>
        <w:r w:rsidRPr="00CC5F8D">
          <w:rPr>
            <w:rStyle w:val="a8"/>
            <w:bCs/>
            <w:color w:val="auto"/>
            <w:sz w:val="28"/>
            <w:szCs w:val="28"/>
            <w:shd w:val="clear" w:color="auto" w:fill="FFFFFF"/>
          </w:rPr>
          <w:t>ь</w:t>
        </w:r>
        <w:r w:rsidRPr="00CC5F8D">
          <w:rPr>
            <w:rStyle w:val="a8"/>
            <w:bCs/>
            <w:color w:val="auto"/>
            <w:sz w:val="28"/>
            <w:szCs w:val="28"/>
            <w:shd w:val="clear" w:color="auto" w:fill="FFFFFF"/>
          </w:rPr>
          <w:t>ных программ</w:t>
        </w:r>
      </w:hyperlink>
      <w:r w:rsidRPr="00CC5F8D">
        <w:rPr>
          <w:sz w:val="28"/>
          <w:szCs w:val="28"/>
        </w:rPr>
        <w:t>»;</w:t>
      </w:r>
    </w:p>
    <w:p w:rsidR="00041D4F" w:rsidRPr="00392CE9" w:rsidRDefault="00B001C6" w:rsidP="00CC5F8D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92CE9">
        <w:rPr>
          <w:sz w:val="28"/>
          <w:szCs w:val="28"/>
        </w:rPr>
        <w:t xml:space="preserve">Уставом и другими локальными </w:t>
      </w:r>
      <w:r w:rsidR="00AF7863" w:rsidRPr="00392CE9">
        <w:rPr>
          <w:sz w:val="28"/>
          <w:szCs w:val="28"/>
        </w:rPr>
        <w:t xml:space="preserve">нормативными </w:t>
      </w:r>
      <w:r w:rsidRPr="00392CE9">
        <w:rPr>
          <w:sz w:val="28"/>
          <w:szCs w:val="28"/>
        </w:rPr>
        <w:t>актами Академии;</w:t>
      </w:r>
    </w:p>
    <w:p w:rsidR="00CC5F8D" w:rsidRPr="00633413" w:rsidRDefault="00FD1072" w:rsidP="00CC5F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1.3</w:t>
      </w:r>
      <w:r w:rsidR="00126B29" w:rsidRPr="00126B29">
        <w:rPr>
          <w:sz w:val="28"/>
          <w:szCs w:val="28"/>
        </w:rPr>
        <w:t xml:space="preserve"> </w:t>
      </w:r>
      <w:r w:rsidR="00CC5F8D" w:rsidRPr="00633413">
        <w:rPr>
          <w:rStyle w:val="Bodytext4"/>
          <w:rFonts w:eastAsiaTheme="majorEastAsia"/>
          <w:sz w:val="28"/>
          <w:szCs w:val="28"/>
        </w:rPr>
        <w:t>Положение определяет виды и правила расче</w:t>
      </w:r>
      <w:r w:rsidR="00CC5F8D">
        <w:rPr>
          <w:rStyle w:val="Bodytext4"/>
          <w:rFonts w:eastAsiaTheme="majorEastAsia"/>
          <w:sz w:val="28"/>
          <w:szCs w:val="28"/>
        </w:rPr>
        <w:t>та объема контактной работы обу</w:t>
      </w:r>
      <w:r w:rsidR="00CC5F8D" w:rsidRPr="00633413">
        <w:rPr>
          <w:rStyle w:val="Bodytext4"/>
          <w:rFonts w:eastAsiaTheme="majorEastAsia"/>
          <w:sz w:val="28"/>
          <w:szCs w:val="28"/>
        </w:rPr>
        <w:t>чающихся с преподавателем при реализации образова</w:t>
      </w:r>
      <w:r w:rsidR="00CC5F8D">
        <w:rPr>
          <w:rStyle w:val="Bodytext4"/>
          <w:rFonts w:eastAsiaTheme="majorEastAsia"/>
          <w:sz w:val="28"/>
          <w:szCs w:val="28"/>
        </w:rPr>
        <w:t>тельных программ высшего образо</w:t>
      </w:r>
      <w:r w:rsidR="00CC5F8D" w:rsidRPr="00633413">
        <w:rPr>
          <w:rStyle w:val="Bodytext4"/>
          <w:rFonts w:eastAsiaTheme="majorEastAsia"/>
          <w:sz w:val="28"/>
          <w:szCs w:val="28"/>
        </w:rPr>
        <w:t>вания - программ бакалавриата, программ магис</w:t>
      </w:r>
      <w:r w:rsidR="00CC5F8D" w:rsidRPr="00633413">
        <w:rPr>
          <w:rStyle w:val="Bodytext4"/>
          <w:rFonts w:eastAsiaTheme="majorEastAsia"/>
          <w:sz w:val="28"/>
          <w:szCs w:val="28"/>
        </w:rPr>
        <w:t>т</w:t>
      </w:r>
      <w:r w:rsidR="00CC5F8D" w:rsidRPr="00633413">
        <w:rPr>
          <w:rStyle w:val="Bodytext4"/>
          <w:rFonts w:eastAsiaTheme="majorEastAsia"/>
          <w:sz w:val="28"/>
          <w:szCs w:val="28"/>
        </w:rPr>
        <w:t>ратуры.</w:t>
      </w:r>
    </w:p>
    <w:p w:rsidR="00A46928" w:rsidRDefault="00126B29" w:rsidP="00A46928">
      <w:pPr>
        <w:spacing w:line="276" w:lineRule="auto"/>
        <w:ind w:firstLine="709"/>
        <w:jc w:val="both"/>
        <w:rPr>
          <w:rStyle w:val="Bodytext4"/>
          <w:rFonts w:eastAsiaTheme="majorEastAsia"/>
          <w:sz w:val="28"/>
          <w:szCs w:val="28"/>
        </w:rPr>
      </w:pPr>
      <w:r w:rsidRPr="00D12122">
        <w:rPr>
          <w:sz w:val="28"/>
          <w:szCs w:val="28"/>
        </w:rPr>
        <w:t>1.</w:t>
      </w:r>
      <w:r>
        <w:rPr>
          <w:sz w:val="28"/>
          <w:szCs w:val="28"/>
        </w:rPr>
        <w:t xml:space="preserve">4. </w:t>
      </w:r>
      <w:r w:rsidR="00CC5F8D" w:rsidRPr="00633413">
        <w:rPr>
          <w:rStyle w:val="Bodytext4"/>
          <w:rFonts w:eastAsiaTheme="majorEastAsia"/>
          <w:sz w:val="28"/>
          <w:szCs w:val="28"/>
        </w:rPr>
        <w:t>Целью организации контактной работы обучающихся с преподав</w:t>
      </w:r>
      <w:r w:rsidR="00CC5F8D" w:rsidRPr="00633413">
        <w:rPr>
          <w:rStyle w:val="Bodytext4"/>
          <w:rFonts w:eastAsiaTheme="majorEastAsia"/>
          <w:sz w:val="28"/>
          <w:szCs w:val="28"/>
        </w:rPr>
        <w:t>а</w:t>
      </w:r>
      <w:r w:rsidR="00CC5F8D" w:rsidRPr="00633413">
        <w:rPr>
          <w:rStyle w:val="Bodytext4"/>
          <w:rFonts w:eastAsiaTheme="majorEastAsia"/>
          <w:sz w:val="28"/>
          <w:szCs w:val="28"/>
        </w:rPr>
        <w:t>телями (далее - контактная работа) является обеспечение качества общекул</w:t>
      </w:r>
      <w:r w:rsidR="00CC5F8D" w:rsidRPr="00633413">
        <w:rPr>
          <w:rStyle w:val="Bodytext4"/>
          <w:rFonts w:eastAsiaTheme="majorEastAsia"/>
          <w:sz w:val="28"/>
          <w:szCs w:val="28"/>
        </w:rPr>
        <w:t>ь</w:t>
      </w:r>
      <w:r w:rsidR="00A46928">
        <w:rPr>
          <w:rStyle w:val="Bodytext4"/>
          <w:rFonts w:eastAsiaTheme="majorEastAsia"/>
          <w:sz w:val="28"/>
          <w:szCs w:val="28"/>
        </w:rPr>
        <w:t>турной, общепрофессиональ</w:t>
      </w:r>
      <w:r w:rsidR="00CC5F8D" w:rsidRPr="00633413">
        <w:rPr>
          <w:rStyle w:val="Bodytext4"/>
          <w:rFonts w:eastAsiaTheme="majorEastAsia"/>
          <w:sz w:val="28"/>
          <w:szCs w:val="28"/>
        </w:rPr>
        <w:t>ной и профессиональной подготовки обуча</w:t>
      </w:r>
      <w:r w:rsidR="00CC5F8D" w:rsidRPr="00633413">
        <w:rPr>
          <w:rStyle w:val="Bodytext4"/>
          <w:rFonts w:eastAsiaTheme="majorEastAsia"/>
          <w:sz w:val="28"/>
          <w:szCs w:val="28"/>
        </w:rPr>
        <w:t>ю</w:t>
      </w:r>
      <w:r w:rsidR="00CC5F8D" w:rsidRPr="00633413">
        <w:rPr>
          <w:rStyle w:val="Bodytext4"/>
          <w:rFonts w:eastAsiaTheme="majorEastAsia"/>
          <w:sz w:val="28"/>
          <w:szCs w:val="28"/>
        </w:rPr>
        <w:t>щихся п</w:t>
      </w:r>
      <w:r w:rsidR="00A46928">
        <w:rPr>
          <w:rStyle w:val="Bodytext4"/>
          <w:rFonts w:eastAsiaTheme="majorEastAsia"/>
          <w:sz w:val="28"/>
          <w:szCs w:val="28"/>
        </w:rPr>
        <w:t>о реализуемым в Академии направ</w:t>
      </w:r>
      <w:r w:rsidR="00CC5F8D" w:rsidRPr="00633413">
        <w:rPr>
          <w:rStyle w:val="Bodytext4"/>
          <w:rFonts w:eastAsiaTheme="majorEastAsia"/>
          <w:sz w:val="28"/>
          <w:szCs w:val="28"/>
        </w:rPr>
        <w:t xml:space="preserve">лениям подготовки бакалавриата и магистратуры. </w:t>
      </w:r>
    </w:p>
    <w:p w:rsidR="00CC5F8D" w:rsidRPr="00054BF0" w:rsidRDefault="00CC5F8D" w:rsidP="00A46928">
      <w:pPr>
        <w:spacing w:line="276" w:lineRule="auto"/>
        <w:ind w:firstLine="709"/>
        <w:jc w:val="both"/>
        <w:rPr>
          <w:rStyle w:val="Bodytext4"/>
          <w:rFonts w:eastAsiaTheme="majorEastAsia"/>
          <w:sz w:val="28"/>
          <w:szCs w:val="28"/>
        </w:rPr>
      </w:pPr>
      <w:r w:rsidRPr="00633413">
        <w:rPr>
          <w:rStyle w:val="Bodytext4"/>
          <w:rFonts w:eastAsiaTheme="majorEastAsia"/>
          <w:sz w:val="28"/>
          <w:szCs w:val="28"/>
        </w:rPr>
        <w:t>Кач</w:t>
      </w:r>
      <w:r w:rsidR="00A46928">
        <w:rPr>
          <w:rStyle w:val="Bodytext4"/>
          <w:rFonts w:eastAsiaTheme="majorEastAsia"/>
          <w:sz w:val="28"/>
          <w:szCs w:val="28"/>
        </w:rPr>
        <w:t>ество подготовки позволяет выпу</w:t>
      </w:r>
      <w:r w:rsidRPr="00633413">
        <w:rPr>
          <w:rStyle w:val="Bodytext4"/>
          <w:rFonts w:eastAsiaTheme="majorEastAsia"/>
          <w:sz w:val="28"/>
          <w:szCs w:val="28"/>
        </w:rPr>
        <w:t>скнику Академии успешно зан</w:t>
      </w:r>
      <w:r w:rsidRPr="00633413">
        <w:rPr>
          <w:rStyle w:val="Bodytext4"/>
          <w:rFonts w:eastAsiaTheme="majorEastAsia"/>
          <w:sz w:val="28"/>
          <w:szCs w:val="28"/>
        </w:rPr>
        <w:t>и</w:t>
      </w:r>
      <w:r w:rsidRPr="00633413">
        <w:rPr>
          <w:rStyle w:val="Bodytext4"/>
          <w:rFonts w:eastAsiaTheme="majorEastAsia"/>
          <w:sz w:val="28"/>
          <w:szCs w:val="28"/>
        </w:rPr>
        <w:t>маться видами профес</w:t>
      </w:r>
      <w:r w:rsidR="00A46928">
        <w:rPr>
          <w:rStyle w:val="Bodytext4"/>
          <w:rFonts w:eastAsiaTheme="majorEastAsia"/>
          <w:sz w:val="28"/>
          <w:szCs w:val="28"/>
        </w:rPr>
        <w:t>сиональной деятельности, освоен</w:t>
      </w:r>
      <w:r w:rsidRPr="00633413">
        <w:rPr>
          <w:rStyle w:val="Bodytext4"/>
          <w:rFonts w:eastAsiaTheme="majorEastAsia"/>
          <w:sz w:val="28"/>
          <w:szCs w:val="28"/>
        </w:rPr>
        <w:t>ными в рамках в</w:t>
      </w:r>
      <w:r w:rsidRPr="00633413">
        <w:rPr>
          <w:rStyle w:val="Bodytext4"/>
          <w:rFonts w:eastAsiaTheme="majorEastAsia"/>
          <w:sz w:val="28"/>
          <w:szCs w:val="28"/>
        </w:rPr>
        <w:t>ы</w:t>
      </w:r>
      <w:r w:rsidRPr="00633413">
        <w:rPr>
          <w:rStyle w:val="Bodytext4"/>
          <w:rFonts w:eastAsiaTheme="majorEastAsia"/>
          <w:sz w:val="28"/>
          <w:szCs w:val="28"/>
        </w:rPr>
        <w:t>бранного направления подготовк</w:t>
      </w:r>
      <w:r w:rsidR="00A46928">
        <w:rPr>
          <w:rStyle w:val="Bodytext4"/>
          <w:rFonts w:eastAsiaTheme="majorEastAsia"/>
          <w:sz w:val="28"/>
          <w:szCs w:val="28"/>
        </w:rPr>
        <w:t>и, обладать компетенциями, повы</w:t>
      </w:r>
      <w:r w:rsidRPr="00633413">
        <w:rPr>
          <w:rStyle w:val="Bodytext4"/>
          <w:rFonts w:eastAsiaTheme="majorEastAsia"/>
          <w:sz w:val="28"/>
          <w:szCs w:val="28"/>
        </w:rPr>
        <w:t>шающими его конкурентоспособность на рынке труда.</w:t>
      </w:r>
    </w:p>
    <w:p w:rsidR="00126B29" w:rsidRDefault="00126B29" w:rsidP="00C578DD">
      <w:pPr>
        <w:widowControl w:val="0"/>
        <w:tabs>
          <w:tab w:val="left" w:pos="2722"/>
        </w:tabs>
        <w:autoSpaceDE w:val="0"/>
        <w:autoSpaceDN w:val="0"/>
        <w:spacing w:line="240" w:lineRule="atLeast"/>
        <w:jc w:val="center"/>
        <w:rPr>
          <w:b/>
          <w:sz w:val="28"/>
          <w:szCs w:val="28"/>
        </w:rPr>
      </w:pPr>
    </w:p>
    <w:p w:rsidR="00A46928" w:rsidRDefault="00A46928" w:rsidP="00A46928">
      <w:pPr>
        <w:pStyle w:val="Style7"/>
        <w:spacing w:line="360" w:lineRule="auto"/>
        <w:rPr>
          <w:b/>
          <w:sz w:val="28"/>
          <w:szCs w:val="28"/>
        </w:rPr>
      </w:pPr>
    </w:p>
    <w:p w:rsidR="00A46928" w:rsidRDefault="00A46928" w:rsidP="00A46928">
      <w:pPr>
        <w:pStyle w:val="Style7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54BF0">
        <w:rPr>
          <w:b/>
          <w:sz w:val="28"/>
          <w:szCs w:val="28"/>
        </w:rPr>
        <w:t xml:space="preserve">Порядок реализации контактной работы обучающихся </w:t>
      </w:r>
    </w:p>
    <w:p w:rsidR="00A46928" w:rsidRPr="00054BF0" w:rsidRDefault="00A46928" w:rsidP="00A46928">
      <w:pPr>
        <w:pStyle w:val="Style7"/>
        <w:spacing w:line="240" w:lineRule="atLeast"/>
        <w:rPr>
          <w:b/>
          <w:sz w:val="28"/>
          <w:szCs w:val="28"/>
        </w:rPr>
      </w:pPr>
      <w:r w:rsidRPr="00054BF0">
        <w:rPr>
          <w:b/>
          <w:sz w:val="28"/>
          <w:szCs w:val="28"/>
        </w:rPr>
        <w:t>с преподавате</w:t>
      </w:r>
      <w:r>
        <w:rPr>
          <w:b/>
          <w:sz w:val="28"/>
          <w:szCs w:val="28"/>
        </w:rPr>
        <w:t xml:space="preserve">лями </w:t>
      </w:r>
    </w:p>
    <w:p w:rsidR="00A46928" w:rsidRPr="00054BF0" w:rsidRDefault="00A46928" w:rsidP="00A46928">
      <w:pPr>
        <w:spacing w:line="276" w:lineRule="auto"/>
        <w:ind w:firstLine="709"/>
        <w:jc w:val="both"/>
        <w:rPr>
          <w:sz w:val="28"/>
          <w:szCs w:val="28"/>
        </w:rPr>
      </w:pPr>
      <w:r w:rsidRPr="00054BF0">
        <w:rPr>
          <w:rStyle w:val="Bodytext4"/>
          <w:rFonts w:eastAsiaTheme="majorEastAsia"/>
          <w:sz w:val="28"/>
          <w:szCs w:val="28"/>
        </w:rPr>
        <w:t>2.1. Учебные занятия по образовательным программам проводятся в форме контактной работы обучающихся с преподавателем и в форме сам</w:t>
      </w:r>
      <w:r w:rsidRPr="00054BF0">
        <w:rPr>
          <w:rStyle w:val="Bodytext4"/>
          <w:rFonts w:eastAsiaTheme="majorEastAsia"/>
          <w:sz w:val="28"/>
          <w:szCs w:val="28"/>
        </w:rPr>
        <w:t>о</w:t>
      </w:r>
      <w:r w:rsidRPr="00054BF0">
        <w:rPr>
          <w:rStyle w:val="Bodytext4"/>
          <w:rFonts w:eastAsiaTheme="majorEastAsia"/>
          <w:sz w:val="28"/>
          <w:szCs w:val="28"/>
        </w:rPr>
        <w:t>стоятельной работы обучающихся.</w:t>
      </w:r>
    </w:p>
    <w:p w:rsidR="00A46928" w:rsidRPr="00054BF0" w:rsidRDefault="00A46928" w:rsidP="00A46928">
      <w:pPr>
        <w:spacing w:line="276" w:lineRule="auto"/>
        <w:ind w:firstLine="709"/>
        <w:jc w:val="both"/>
        <w:rPr>
          <w:sz w:val="28"/>
          <w:szCs w:val="28"/>
        </w:rPr>
      </w:pPr>
      <w:r w:rsidRPr="001C3C85">
        <w:rPr>
          <w:rStyle w:val="Bodytext4"/>
          <w:rFonts w:eastAsiaTheme="majorEastAsia"/>
          <w:sz w:val="28"/>
          <w:szCs w:val="28"/>
        </w:rPr>
        <w:t>Контактная работа обучающихся с преподавателем может быть как а</w:t>
      </w:r>
      <w:r w:rsidRPr="001C3C85">
        <w:rPr>
          <w:rStyle w:val="Bodytext4"/>
          <w:rFonts w:eastAsiaTheme="majorEastAsia"/>
          <w:sz w:val="28"/>
          <w:szCs w:val="28"/>
        </w:rPr>
        <w:t>у</w:t>
      </w:r>
      <w:r w:rsidRPr="001C3C85">
        <w:rPr>
          <w:rStyle w:val="Bodytext4"/>
          <w:rFonts w:eastAsiaTheme="majorEastAsia"/>
          <w:sz w:val="28"/>
          <w:szCs w:val="28"/>
        </w:rPr>
        <w:t>диторной, так и внеаудиторной.</w:t>
      </w:r>
    </w:p>
    <w:p w:rsidR="00A46928" w:rsidRPr="00054BF0" w:rsidRDefault="00A46928" w:rsidP="00A46928">
      <w:pPr>
        <w:spacing w:line="276" w:lineRule="auto"/>
        <w:ind w:firstLine="709"/>
        <w:jc w:val="both"/>
        <w:rPr>
          <w:sz w:val="28"/>
          <w:szCs w:val="28"/>
        </w:rPr>
      </w:pPr>
      <w:r w:rsidRPr="00054BF0">
        <w:rPr>
          <w:rStyle w:val="Bodytext4"/>
          <w:rFonts w:eastAsiaTheme="majorEastAsia"/>
          <w:sz w:val="28"/>
          <w:szCs w:val="28"/>
        </w:rPr>
        <w:t>Аудиторная контактная работа преподавателя с обучающимся является работой обучающихся, направленной на освоение основной профессионал</w:t>
      </w:r>
      <w:r w:rsidRPr="00054BF0">
        <w:rPr>
          <w:rStyle w:val="Bodytext4"/>
          <w:rFonts w:eastAsiaTheme="majorEastAsia"/>
          <w:sz w:val="28"/>
          <w:szCs w:val="28"/>
        </w:rPr>
        <w:t>ь</w:t>
      </w:r>
      <w:r w:rsidRPr="00054BF0">
        <w:rPr>
          <w:rStyle w:val="Bodytext4"/>
          <w:rFonts w:eastAsiaTheme="majorEastAsia"/>
          <w:sz w:val="28"/>
          <w:szCs w:val="28"/>
        </w:rPr>
        <w:t>ной образовательной программы, выполняемой в учебных помещениях обр</w:t>
      </w:r>
      <w:r w:rsidRPr="00054BF0">
        <w:rPr>
          <w:rStyle w:val="Bodytext4"/>
          <w:rFonts w:eastAsiaTheme="majorEastAsia"/>
          <w:sz w:val="28"/>
          <w:szCs w:val="28"/>
        </w:rPr>
        <w:t>а</w:t>
      </w:r>
      <w:r>
        <w:rPr>
          <w:rStyle w:val="Bodytext4"/>
          <w:rFonts w:eastAsiaTheme="majorEastAsia"/>
          <w:sz w:val="28"/>
          <w:szCs w:val="28"/>
        </w:rPr>
        <w:t>зовательной организации (аудито</w:t>
      </w:r>
      <w:r w:rsidRPr="00054BF0">
        <w:rPr>
          <w:rStyle w:val="Bodytext4"/>
          <w:rFonts w:eastAsiaTheme="majorEastAsia"/>
          <w:sz w:val="28"/>
          <w:szCs w:val="28"/>
        </w:rPr>
        <w:t>риях, лабораториях, компьютерных классах и т.д.) при</w:t>
      </w:r>
      <w:r>
        <w:rPr>
          <w:rStyle w:val="Bodytext4"/>
          <w:rFonts w:eastAsiaTheme="majorEastAsia"/>
          <w:sz w:val="28"/>
          <w:szCs w:val="28"/>
        </w:rPr>
        <w:t xml:space="preserve"> непосредственном участии препо</w:t>
      </w:r>
      <w:r w:rsidRPr="00054BF0">
        <w:rPr>
          <w:rStyle w:val="Bodytext4"/>
          <w:rFonts w:eastAsiaTheme="majorEastAsia"/>
          <w:sz w:val="28"/>
          <w:szCs w:val="28"/>
        </w:rPr>
        <w:t>давателя и может включать:</w:t>
      </w:r>
    </w:p>
    <w:p w:rsidR="00A46928" w:rsidRPr="00054BF0" w:rsidRDefault="00A46928" w:rsidP="00A46928">
      <w:pPr>
        <w:spacing w:line="276" w:lineRule="auto"/>
        <w:ind w:firstLine="709"/>
        <w:jc w:val="both"/>
        <w:rPr>
          <w:sz w:val="28"/>
          <w:szCs w:val="28"/>
        </w:rPr>
      </w:pPr>
      <w:r w:rsidRPr="00054BF0">
        <w:rPr>
          <w:rStyle w:val="Bodytext2"/>
          <w:rFonts w:eastAsiaTheme="minorHAnsi"/>
          <w:sz w:val="28"/>
          <w:szCs w:val="28"/>
        </w:rPr>
        <w:t>лекции и иные учебные занятия, предусматривающие преимуществе</w:t>
      </w:r>
      <w:r w:rsidRPr="00054BF0">
        <w:rPr>
          <w:rStyle w:val="Bodytext2"/>
          <w:rFonts w:eastAsiaTheme="minorHAnsi"/>
          <w:sz w:val="28"/>
          <w:szCs w:val="28"/>
        </w:rPr>
        <w:t>н</w:t>
      </w:r>
      <w:r w:rsidRPr="00054BF0">
        <w:rPr>
          <w:rStyle w:val="Bodytext2"/>
          <w:rFonts w:eastAsiaTheme="minorHAnsi"/>
          <w:sz w:val="28"/>
          <w:szCs w:val="28"/>
        </w:rPr>
        <w:t>ную передачу учебной информации преподавателем обучающимся (далее - занятия лекционного</w:t>
      </w:r>
      <w:r w:rsidRPr="00054BF0">
        <w:rPr>
          <w:sz w:val="28"/>
          <w:szCs w:val="28"/>
        </w:rPr>
        <w:t xml:space="preserve"> </w:t>
      </w:r>
      <w:r w:rsidRPr="00054BF0">
        <w:rPr>
          <w:rStyle w:val="Bodytext2"/>
          <w:rFonts w:eastAsiaTheme="minorHAnsi"/>
          <w:sz w:val="28"/>
          <w:szCs w:val="28"/>
        </w:rPr>
        <w:t>типа);</w:t>
      </w:r>
    </w:p>
    <w:p w:rsidR="00A46928" w:rsidRPr="00054BF0" w:rsidRDefault="00A46928" w:rsidP="00A46928">
      <w:pPr>
        <w:widowControl w:val="0"/>
        <w:tabs>
          <w:tab w:val="left" w:pos="1020"/>
        </w:tabs>
        <w:spacing w:line="276" w:lineRule="auto"/>
        <w:ind w:firstLine="709"/>
        <w:jc w:val="both"/>
        <w:rPr>
          <w:sz w:val="28"/>
          <w:szCs w:val="28"/>
        </w:rPr>
      </w:pPr>
      <w:r w:rsidRPr="00054BF0">
        <w:rPr>
          <w:rStyle w:val="Bodytext2"/>
          <w:rFonts w:eastAsiaTheme="minorHAnsi"/>
          <w:sz w:val="28"/>
          <w:szCs w:val="28"/>
        </w:rPr>
        <w:t>семинары, практические занятия, практикумы, лабораторные работы, коллоквиумы и иные аналогичные занятия (далее - занятия семинарского т</w:t>
      </w:r>
      <w:r w:rsidRPr="00054BF0">
        <w:rPr>
          <w:rStyle w:val="Bodytext2"/>
          <w:rFonts w:eastAsiaTheme="minorHAnsi"/>
          <w:sz w:val="28"/>
          <w:szCs w:val="28"/>
        </w:rPr>
        <w:t>и</w:t>
      </w:r>
      <w:r w:rsidRPr="00054BF0">
        <w:rPr>
          <w:rStyle w:val="Bodytext2"/>
          <w:rFonts w:eastAsiaTheme="minorHAnsi"/>
          <w:sz w:val="28"/>
          <w:szCs w:val="28"/>
        </w:rPr>
        <w:t>па);</w:t>
      </w:r>
    </w:p>
    <w:p w:rsidR="00A46928" w:rsidRPr="00633413" w:rsidRDefault="00A46928" w:rsidP="00A46928">
      <w:pPr>
        <w:widowControl w:val="0"/>
        <w:tabs>
          <w:tab w:val="left" w:pos="1020"/>
        </w:tabs>
        <w:spacing w:line="276" w:lineRule="auto"/>
        <w:ind w:firstLine="709"/>
        <w:jc w:val="both"/>
        <w:rPr>
          <w:sz w:val="28"/>
          <w:szCs w:val="28"/>
        </w:rPr>
      </w:pPr>
      <w:r w:rsidRPr="00633413">
        <w:rPr>
          <w:rStyle w:val="Bodytext2"/>
          <w:rFonts w:eastAsiaTheme="minorHAnsi"/>
          <w:sz w:val="28"/>
          <w:szCs w:val="28"/>
        </w:rPr>
        <w:t>курсовое проектирование (выполнение курсовых работ или проек</w:t>
      </w:r>
      <w:r>
        <w:rPr>
          <w:rStyle w:val="Bodytext2"/>
          <w:rFonts w:eastAsiaTheme="minorHAnsi"/>
          <w:sz w:val="28"/>
          <w:szCs w:val="28"/>
        </w:rPr>
        <w:t>тов) по дисцип</w:t>
      </w:r>
      <w:r w:rsidRPr="00633413">
        <w:rPr>
          <w:rStyle w:val="Bodytext2"/>
          <w:rFonts w:eastAsiaTheme="minorHAnsi"/>
          <w:sz w:val="28"/>
          <w:szCs w:val="28"/>
        </w:rPr>
        <w:t>линам (модулям) основной образовательной программы;</w:t>
      </w:r>
    </w:p>
    <w:p w:rsidR="00A46928" w:rsidRPr="00633413" w:rsidRDefault="00A46928" w:rsidP="00A46928">
      <w:pPr>
        <w:widowControl w:val="0"/>
        <w:tabs>
          <w:tab w:val="left" w:pos="1020"/>
        </w:tabs>
        <w:spacing w:line="276" w:lineRule="auto"/>
        <w:ind w:left="709"/>
        <w:jc w:val="both"/>
        <w:rPr>
          <w:sz w:val="28"/>
          <w:szCs w:val="28"/>
        </w:rPr>
      </w:pPr>
      <w:r w:rsidRPr="00633413">
        <w:rPr>
          <w:rStyle w:val="Bodytext2"/>
          <w:rFonts w:eastAsiaTheme="minorHAnsi"/>
          <w:sz w:val="28"/>
          <w:szCs w:val="28"/>
        </w:rPr>
        <w:t xml:space="preserve">групповые консультации; </w:t>
      </w:r>
    </w:p>
    <w:p w:rsidR="00A46928" w:rsidRPr="00633413" w:rsidRDefault="00A46928" w:rsidP="00A46928">
      <w:pPr>
        <w:widowControl w:val="0"/>
        <w:tabs>
          <w:tab w:val="left" w:pos="1020"/>
        </w:tabs>
        <w:spacing w:line="276" w:lineRule="auto"/>
        <w:ind w:firstLine="709"/>
        <w:jc w:val="both"/>
        <w:rPr>
          <w:sz w:val="28"/>
          <w:szCs w:val="28"/>
        </w:rPr>
      </w:pPr>
      <w:r w:rsidRPr="00633413">
        <w:rPr>
          <w:rStyle w:val="Bodytext2"/>
          <w:rFonts w:eastAsiaTheme="minorHAnsi"/>
          <w:sz w:val="28"/>
          <w:szCs w:val="28"/>
        </w:rPr>
        <w:t>индивидуальные консультации и иные учебные занятия, предусматр</w:t>
      </w:r>
      <w:r w:rsidRPr="00633413">
        <w:rPr>
          <w:rStyle w:val="Bodytext2"/>
          <w:rFonts w:eastAsiaTheme="minorHAnsi"/>
          <w:sz w:val="28"/>
          <w:szCs w:val="28"/>
        </w:rPr>
        <w:t>и</w:t>
      </w:r>
      <w:r>
        <w:rPr>
          <w:rStyle w:val="Bodytext2"/>
          <w:rFonts w:eastAsiaTheme="minorHAnsi"/>
          <w:sz w:val="28"/>
          <w:szCs w:val="28"/>
        </w:rPr>
        <w:t>вающие ин</w:t>
      </w:r>
      <w:r w:rsidRPr="00633413">
        <w:rPr>
          <w:rStyle w:val="Bodytext2"/>
          <w:rFonts w:eastAsiaTheme="minorHAnsi"/>
          <w:sz w:val="28"/>
          <w:szCs w:val="28"/>
        </w:rPr>
        <w:t>дивидуальную работу преподавателя с обучающимся (в том числе руководство практикой);</w:t>
      </w:r>
    </w:p>
    <w:p w:rsidR="00A46928" w:rsidRPr="00633413" w:rsidRDefault="00A46928" w:rsidP="00A46928">
      <w:pPr>
        <w:widowControl w:val="0"/>
        <w:tabs>
          <w:tab w:val="left" w:pos="1020"/>
        </w:tabs>
        <w:spacing w:line="276" w:lineRule="auto"/>
        <w:ind w:firstLine="709"/>
        <w:jc w:val="both"/>
        <w:rPr>
          <w:sz w:val="28"/>
          <w:szCs w:val="28"/>
        </w:rPr>
      </w:pPr>
      <w:r w:rsidRPr="00633413">
        <w:rPr>
          <w:rStyle w:val="Bodytext2"/>
          <w:rFonts w:eastAsiaTheme="minorHAnsi"/>
          <w:sz w:val="28"/>
          <w:szCs w:val="28"/>
        </w:rPr>
        <w:t>промежуточная аттестация обучающихся и государственная, итоговая аттестация обучающихся (далее - аттестационные испытания);</w:t>
      </w:r>
    </w:p>
    <w:p w:rsidR="00A46928" w:rsidRPr="00633413" w:rsidRDefault="00A46928" w:rsidP="00A46928">
      <w:pPr>
        <w:widowControl w:val="0"/>
        <w:tabs>
          <w:tab w:val="left" w:pos="1020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633413">
        <w:rPr>
          <w:rStyle w:val="Bodytext2"/>
          <w:rFonts w:eastAsiaTheme="minorHAnsi"/>
          <w:sz w:val="28"/>
          <w:szCs w:val="28"/>
        </w:rPr>
        <w:t>иные виды учебной деятельности, предусматривающие групповую или инди</w:t>
      </w:r>
      <w:r>
        <w:rPr>
          <w:rStyle w:val="Bodytext2"/>
          <w:rFonts w:eastAsiaTheme="minorHAnsi"/>
          <w:sz w:val="28"/>
          <w:szCs w:val="28"/>
        </w:rPr>
        <w:t>виду</w:t>
      </w:r>
      <w:r w:rsidRPr="00633413">
        <w:rPr>
          <w:rStyle w:val="Bodytext2"/>
          <w:rFonts w:eastAsiaTheme="minorHAnsi"/>
          <w:sz w:val="28"/>
          <w:szCs w:val="28"/>
        </w:rPr>
        <w:t>альную работу с преподавателем.</w:t>
      </w:r>
    </w:p>
    <w:p w:rsidR="00A46928" w:rsidRPr="00633413" w:rsidRDefault="00A46928" w:rsidP="00A46928">
      <w:pPr>
        <w:spacing w:line="276" w:lineRule="auto"/>
        <w:ind w:firstLine="709"/>
        <w:jc w:val="both"/>
        <w:rPr>
          <w:sz w:val="28"/>
          <w:szCs w:val="28"/>
        </w:rPr>
      </w:pPr>
      <w:r w:rsidRPr="00633413">
        <w:rPr>
          <w:rStyle w:val="Bodytext2"/>
          <w:rFonts w:eastAsiaTheme="minorHAnsi"/>
          <w:sz w:val="28"/>
          <w:szCs w:val="28"/>
        </w:rPr>
        <w:t>На факультетах могут проводиться учебные занятия иных видов.</w:t>
      </w:r>
    </w:p>
    <w:p w:rsidR="00A46928" w:rsidRPr="00633413" w:rsidRDefault="00A46928" w:rsidP="00A46928">
      <w:pPr>
        <w:pStyle w:val="Style7"/>
        <w:spacing w:line="276" w:lineRule="auto"/>
        <w:ind w:firstLine="709"/>
        <w:jc w:val="both"/>
        <w:rPr>
          <w:sz w:val="28"/>
          <w:szCs w:val="28"/>
        </w:rPr>
      </w:pPr>
      <w:r w:rsidRPr="00633413">
        <w:rPr>
          <w:rStyle w:val="Bodytext2"/>
          <w:rFonts w:eastAsiaTheme="minorHAnsi"/>
          <w:sz w:val="28"/>
          <w:szCs w:val="28"/>
        </w:rPr>
        <w:t xml:space="preserve">2.2. </w:t>
      </w:r>
      <w:r w:rsidRPr="00633413">
        <w:rPr>
          <w:sz w:val="28"/>
          <w:szCs w:val="28"/>
        </w:rPr>
        <w:t>Контактная работа обучающихся с преподавателем, в том числе с применением дистанционных образовательных технологий, включает в себя занятия лекционного типа, и (или) занятия семинарского типа, и (или) гру</w:t>
      </w:r>
      <w:r w:rsidRPr="00633413">
        <w:rPr>
          <w:sz w:val="28"/>
          <w:szCs w:val="28"/>
        </w:rPr>
        <w:t>п</w:t>
      </w:r>
      <w:r w:rsidRPr="00633413">
        <w:rPr>
          <w:sz w:val="28"/>
          <w:szCs w:val="28"/>
        </w:rPr>
        <w:t>повые консультации, и (или) индивидуальную работу обучающихся с преп</w:t>
      </w:r>
      <w:r w:rsidRPr="00633413">
        <w:rPr>
          <w:sz w:val="28"/>
          <w:szCs w:val="28"/>
        </w:rPr>
        <w:t>о</w:t>
      </w:r>
      <w:r w:rsidRPr="00633413">
        <w:rPr>
          <w:sz w:val="28"/>
          <w:szCs w:val="28"/>
        </w:rPr>
        <w:t>давателем, а также аттестационные испытания промежуточной аттестации обучающихся и итоговой (государственной итоговой) аттестации обуча</w:t>
      </w:r>
      <w:r w:rsidRPr="00633413">
        <w:rPr>
          <w:sz w:val="28"/>
          <w:szCs w:val="28"/>
        </w:rPr>
        <w:t>ю</w:t>
      </w:r>
      <w:r w:rsidRPr="00633413">
        <w:rPr>
          <w:sz w:val="28"/>
          <w:szCs w:val="28"/>
        </w:rPr>
        <w:t xml:space="preserve">щихся. </w:t>
      </w:r>
    </w:p>
    <w:p w:rsidR="00A46928" w:rsidRPr="00633413" w:rsidRDefault="00A46928" w:rsidP="00A46928">
      <w:pPr>
        <w:pStyle w:val="Style7"/>
        <w:spacing w:line="276" w:lineRule="auto"/>
        <w:ind w:firstLine="709"/>
        <w:jc w:val="both"/>
        <w:rPr>
          <w:sz w:val="28"/>
          <w:szCs w:val="28"/>
        </w:rPr>
      </w:pPr>
      <w:r w:rsidRPr="00633413">
        <w:rPr>
          <w:sz w:val="28"/>
          <w:szCs w:val="28"/>
        </w:rPr>
        <w:t xml:space="preserve">При необходимости контактная работа обучающихся с преподавателем </w:t>
      </w:r>
      <w:r w:rsidRPr="00633413">
        <w:rPr>
          <w:sz w:val="28"/>
          <w:szCs w:val="28"/>
        </w:rPr>
        <w:lastRenderedPageBreak/>
        <w:t>может включать в себя иные виды учебной деятельности, предусматрива</w:t>
      </w:r>
      <w:r w:rsidRPr="00633413">
        <w:rPr>
          <w:sz w:val="28"/>
          <w:szCs w:val="28"/>
        </w:rPr>
        <w:t>ю</w:t>
      </w:r>
      <w:r w:rsidRPr="00633413">
        <w:rPr>
          <w:sz w:val="28"/>
          <w:szCs w:val="28"/>
        </w:rPr>
        <w:t>щие групповую или индивидуальную работу обучающихся с преподават</w:t>
      </w:r>
      <w:r w:rsidRPr="00633413">
        <w:rPr>
          <w:sz w:val="28"/>
          <w:szCs w:val="28"/>
        </w:rPr>
        <w:t>е</w:t>
      </w:r>
      <w:r w:rsidRPr="00633413">
        <w:rPr>
          <w:sz w:val="28"/>
          <w:szCs w:val="28"/>
        </w:rPr>
        <w:t>лем.</w:t>
      </w:r>
    </w:p>
    <w:p w:rsidR="00A46928" w:rsidRDefault="00A46928" w:rsidP="00A46928">
      <w:pPr>
        <w:pStyle w:val="Style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C3C85">
        <w:rPr>
          <w:sz w:val="28"/>
          <w:szCs w:val="28"/>
        </w:rPr>
        <w:t xml:space="preserve">. </w:t>
      </w:r>
      <w:r w:rsidRPr="00633413">
        <w:rPr>
          <w:sz w:val="28"/>
          <w:szCs w:val="28"/>
        </w:rPr>
        <w:t xml:space="preserve">Аудиторная контактная работа обучающихся с преподавателем - это работа обучающихся по освоению образовательной программы, когда взаимодействие обучающихся и научно-педагогических работников друг с другом происходит непосредственно в учебных помещениях Академии при непосредственном участии преподавателя. </w:t>
      </w:r>
    </w:p>
    <w:p w:rsidR="00A46928" w:rsidRPr="00633413" w:rsidRDefault="00A46928" w:rsidP="00A46928">
      <w:pPr>
        <w:pStyle w:val="Style7"/>
        <w:spacing w:line="276" w:lineRule="auto"/>
        <w:ind w:firstLine="709"/>
        <w:jc w:val="both"/>
        <w:rPr>
          <w:sz w:val="28"/>
          <w:szCs w:val="28"/>
        </w:rPr>
      </w:pPr>
      <w:r w:rsidRPr="00633413">
        <w:rPr>
          <w:sz w:val="28"/>
          <w:szCs w:val="28"/>
        </w:rPr>
        <w:t>Аудиторная контактная работа обучающихся с преподавателем пров</w:t>
      </w:r>
      <w:r w:rsidRPr="00633413">
        <w:rPr>
          <w:sz w:val="28"/>
          <w:szCs w:val="28"/>
        </w:rPr>
        <w:t>о</w:t>
      </w:r>
      <w:r w:rsidRPr="00633413">
        <w:rPr>
          <w:sz w:val="28"/>
          <w:szCs w:val="28"/>
        </w:rPr>
        <w:t>дится в специально оборудованных учебных аудиториях, учебных кабинетах, компьютерных классах и т. д., характеристики которых отвечают действу</w:t>
      </w:r>
      <w:r w:rsidRPr="00633413">
        <w:rPr>
          <w:sz w:val="28"/>
          <w:szCs w:val="28"/>
        </w:rPr>
        <w:t>ю</w:t>
      </w:r>
      <w:r w:rsidRPr="00633413">
        <w:rPr>
          <w:sz w:val="28"/>
          <w:szCs w:val="28"/>
        </w:rPr>
        <w:t>щим нормативам: образовательным, санитарно-гигиеническим, эстетич</w:t>
      </w:r>
      <w:r w:rsidRPr="00633413">
        <w:rPr>
          <w:sz w:val="28"/>
          <w:szCs w:val="28"/>
        </w:rPr>
        <w:t>е</w:t>
      </w:r>
      <w:r w:rsidRPr="00633413">
        <w:rPr>
          <w:sz w:val="28"/>
          <w:szCs w:val="28"/>
        </w:rPr>
        <w:t>ским, эргономическим и др.</w:t>
      </w:r>
    </w:p>
    <w:p w:rsidR="00A46928" w:rsidRPr="00054BF0" w:rsidRDefault="00A46928" w:rsidP="00A46928">
      <w:pPr>
        <w:pStyle w:val="Style7"/>
        <w:spacing w:line="276" w:lineRule="auto"/>
        <w:ind w:firstLine="709"/>
        <w:jc w:val="both"/>
        <w:rPr>
          <w:sz w:val="28"/>
          <w:szCs w:val="28"/>
        </w:rPr>
      </w:pPr>
      <w:r w:rsidRPr="00633413">
        <w:rPr>
          <w:sz w:val="28"/>
          <w:szCs w:val="28"/>
        </w:rPr>
        <w:t xml:space="preserve">2.4. Внеаудиторная контактная работа </w:t>
      </w:r>
      <w:proofErr w:type="gramStart"/>
      <w:r w:rsidRPr="00633413">
        <w:rPr>
          <w:sz w:val="28"/>
          <w:szCs w:val="28"/>
        </w:rPr>
        <w:t>обучающихся</w:t>
      </w:r>
      <w:proofErr w:type="gramEnd"/>
      <w:r w:rsidRPr="00633413">
        <w:rPr>
          <w:sz w:val="28"/>
          <w:szCs w:val="28"/>
        </w:rPr>
        <w:t xml:space="preserve"> с преподавателем - это работа обучающихся по освоению образовательной программы в сл</w:t>
      </w:r>
      <w:r w:rsidRPr="00633413">
        <w:rPr>
          <w:sz w:val="28"/>
          <w:szCs w:val="28"/>
        </w:rPr>
        <w:t>у</w:t>
      </w:r>
      <w:r w:rsidRPr="00633413">
        <w:rPr>
          <w:sz w:val="28"/>
          <w:szCs w:val="28"/>
        </w:rPr>
        <w:t>чае, когда взаимодействие обучающихся и преподавателя друг с другом пр</w:t>
      </w:r>
      <w:r w:rsidRPr="00633413">
        <w:rPr>
          <w:sz w:val="28"/>
          <w:szCs w:val="28"/>
        </w:rPr>
        <w:t>о</w:t>
      </w:r>
      <w:r w:rsidRPr="00633413">
        <w:rPr>
          <w:sz w:val="28"/>
          <w:szCs w:val="28"/>
        </w:rPr>
        <w:t>исходит на расстоянии и реализуе</w:t>
      </w:r>
      <w:r>
        <w:rPr>
          <w:sz w:val="28"/>
          <w:szCs w:val="28"/>
        </w:rPr>
        <w:t>тся средствами и</w:t>
      </w:r>
      <w:r w:rsidRPr="00633413">
        <w:rPr>
          <w:sz w:val="28"/>
          <w:szCs w:val="28"/>
        </w:rPr>
        <w:t xml:space="preserve">нтернет-технологий или другими средствами, предусматривающими интерактивное взаимодействие </w:t>
      </w:r>
      <w:r w:rsidRPr="00633413">
        <w:rPr>
          <w:rStyle w:val="Bodytext2"/>
          <w:rFonts w:eastAsiaTheme="minorHAnsi"/>
          <w:sz w:val="28"/>
          <w:szCs w:val="28"/>
        </w:rPr>
        <w:t>и может</w:t>
      </w:r>
      <w:r w:rsidRPr="00054BF0">
        <w:rPr>
          <w:rStyle w:val="Bodytext2"/>
          <w:rFonts w:eastAsiaTheme="minorHAnsi"/>
          <w:sz w:val="28"/>
          <w:szCs w:val="28"/>
        </w:rPr>
        <w:t xml:space="preserve"> включать:</w:t>
      </w:r>
    </w:p>
    <w:p w:rsidR="00A46928" w:rsidRPr="00054BF0" w:rsidRDefault="00A46928" w:rsidP="00A46928">
      <w:pPr>
        <w:widowControl w:val="0"/>
        <w:tabs>
          <w:tab w:val="left" w:pos="1020"/>
        </w:tabs>
        <w:spacing w:line="276" w:lineRule="auto"/>
        <w:ind w:firstLine="709"/>
        <w:jc w:val="both"/>
        <w:rPr>
          <w:sz w:val="28"/>
          <w:szCs w:val="28"/>
        </w:rPr>
      </w:pPr>
      <w:r w:rsidRPr="00054BF0">
        <w:rPr>
          <w:rStyle w:val="Bodytext2"/>
          <w:rFonts w:eastAsiaTheme="minorHAnsi"/>
          <w:sz w:val="28"/>
          <w:szCs w:val="28"/>
        </w:rPr>
        <w:t>лекции и иные учебные занятия, предусматривающие преимуществе</w:t>
      </w:r>
      <w:r w:rsidRPr="00054BF0">
        <w:rPr>
          <w:rStyle w:val="Bodytext2"/>
          <w:rFonts w:eastAsiaTheme="minorHAnsi"/>
          <w:sz w:val="28"/>
          <w:szCs w:val="28"/>
        </w:rPr>
        <w:t>н</w:t>
      </w:r>
      <w:r w:rsidRPr="00054BF0">
        <w:rPr>
          <w:rStyle w:val="Bodytext2"/>
          <w:rFonts w:eastAsiaTheme="minorHAnsi"/>
          <w:sz w:val="28"/>
          <w:szCs w:val="28"/>
        </w:rPr>
        <w:t>ную передачу учебной информации педагогическим работником с использ</w:t>
      </w:r>
      <w:r w:rsidRPr="00054BF0">
        <w:rPr>
          <w:rStyle w:val="Bodytext2"/>
          <w:rFonts w:eastAsiaTheme="minorHAnsi"/>
          <w:sz w:val="28"/>
          <w:szCs w:val="28"/>
        </w:rPr>
        <w:t>о</w:t>
      </w:r>
      <w:r w:rsidRPr="00054BF0">
        <w:rPr>
          <w:rStyle w:val="Bodytext2"/>
          <w:rFonts w:eastAsiaTheme="minorHAnsi"/>
          <w:sz w:val="28"/>
          <w:szCs w:val="28"/>
        </w:rPr>
        <w:t>вани</w:t>
      </w:r>
      <w:r>
        <w:rPr>
          <w:rStyle w:val="Bodytext2"/>
          <w:rFonts w:eastAsiaTheme="minorHAnsi"/>
          <w:sz w:val="28"/>
          <w:szCs w:val="28"/>
        </w:rPr>
        <w:t>ем дистанцион</w:t>
      </w:r>
      <w:r w:rsidRPr="00054BF0">
        <w:rPr>
          <w:rStyle w:val="Bodytext2"/>
          <w:rFonts w:eastAsiaTheme="minorHAnsi"/>
          <w:sz w:val="28"/>
          <w:szCs w:val="28"/>
        </w:rPr>
        <w:t>ных информационных и телекоммуникационных технол</w:t>
      </w:r>
      <w:r w:rsidRPr="00054BF0">
        <w:rPr>
          <w:rStyle w:val="Bodytext2"/>
          <w:rFonts w:eastAsiaTheme="minorHAnsi"/>
          <w:sz w:val="28"/>
          <w:szCs w:val="28"/>
        </w:rPr>
        <w:t>о</w:t>
      </w:r>
      <w:r w:rsidRPr="00054BF0">
        <w:rPr>
          <w:rStyle w:val="Bodytext2"/>
          <w:rFonts w:eastAsiaTheme="minorHAnsi"/>
          <w:sz w:val="28"/>
          <w:szCs w:val="28"/>
        </w:rPr>
        <w:t>гий;</w:t>
      </w:r>
    </w:p>
    <w:p w:rsidR="00A46928" w:rsidRPr="00054BF0" w:rsidRDefault="00A46928" w:rsidP="00A46928">
      <w:pPr>
        <w:widowControl w:val="0"/>
        <w:tabs>
          <w:tab w:val="left" w:pos="1020"/>
        </w:tabs>
        <w:spacing w:line="276" w:lineRule="auto"/>
        <w:ind w:firstLine="709"/>
        <w:jc w:val="both"/>
        <w:rPr>
          <w:sz w:val="28"/>
          <w:szCs w:val="28"/>
        </w:rPr>
      </w:pPr>
      <w:r w:rsidRPr="00054BF0">
        <w:rPr>
          <w:rStyle w:val="Bodytext2"/>
          <w:rFonts w:eastAsiaTheme="minorHAnsi"/>
          <w:sz w:val="28"/>
          <w:szCs w:val="28"/>
        </w:rPr>
        <w:t>семинары, практические занятия, практикумы, лабораторные работы, коллоквиумы и иные аналогичные занятия, реализуемые с использованием дистан</w:t>
      </w:r>
      <w:r>
        <w:rPr>
          <w:rStyle w:val="Bodytext2"/>
          <w:rFonts w:eastAsiaTheme="minorHAnsi"/>
          <w:sz w:val="28"/>
          <w:szCs w:val="28"/>
        </w:rPr>
        <w:t>ционных ин</w:t>
      </w:r>
      <w:r w:rsidRPr="00054BF0">
        <w:rPr>
          <w:rStyle w:val="Bodytext2"/>
          <w:rFonts w:eastAsiaTheme="minorHAnsi"/>
          <w:sz w:val="28"/>
          <w:szCs w:val="28"/>
        </w:rPr>
        <w:t>формационных и телекоммуникационных технологий;</w:t>
      </w:r>
    </w:p>
    <w:p w:rsidR="00A46928" w:rsidRPr="00054BF0" w:rsidRDefault="00A46928" w:rsidP="00A46928">
      <w:pPr>
        <w:tabs>
          <w:tab w:val="left" w:pos="4766"/>
          <w:tab w:val="left" w:pos="5342"/>
        </w:tabs>
        <w:spacing w:line="276" w:lineRule="auto"/>
        <w:ind w:firstLine="709"/>
        <w:jc w:val="both"/>
        <w:rPr>
          <w:sz w:val="28"/>
          <w:szCs w:val="28"/>
        </w:rPr>
      </w:pPr>
      <w:r w:rsidRPr="00054BF0">
        <w:rPr>
          <w:rStyle w:val="Bodytext2"/>
          <w:rFonts w:eastAsiaTheme="minorHAnsi"/>
          <w:sz w:val="28"/>
          <w:szCs w:val="28"/>
        </w:rPr>
        <w:t>курсовое проектирование (выполнение курсовых работ) по одной или нескольким дисциплинам (модулям), мероприятия по подготовке, написанию и оформлению курсовых проектов, проводимые посредством информацио</w:t>
      </w:r>
      <w:r w:rsidRPr="00054BF0">
        <w:rPr>
          <w:rStyle w:val="Bodytext2"/>
          <w:rFonts w:eastAsiaTheme="minorHAnsi"/>
          <w:sz w:val="28"/>
          <w:szCs w:val="28"/>
        </w:rPr>
        <w:t>н</w:t>
      </w:r>
      <w:r>
        <w:rPr>
          <w:rStyle w:val="Bodytext2"/>
          <w:rFonts w:eastAsiaTheme="minorHAnsi"/>
          <w:sz w:val="28"/>
          <w:szCs w:val="28"/>
        </w:rPr>
        <w:t>ных и телекоммуника</w:t>
      </w:r>
      <w:r w:rsidRPr="00054BF0">
        <w:rPr>
          <w:rStyle w:val="Bodytext2"/>
          <w:rFonts w:eastAsiaTheme="minorHAnsi"/>
          <w:sz w:val="28"/>
          <w:szCs w:val="28"/>
        </w:rPr>
        <w:t>ционных технологий;</w:t>
      </w:r>
    </w:p>
    <w:p w:rsidR="00A46928" w:rsidRPr="00054BF0" w:rsidRDefault="00A46928" w:rsidP="00A46928">
      <w:pPr>
        <w:widowControl w:val="0"/>
        <w:tabs>
          <w:tab w:val="left" w:pos="1020"/>
        </w:tabs>
        <w:spacing w:line="276" w:lineRule="auto"/>
        <w:ind w:firstLine="709"/>
        <w:jc w:val="both"/>
        <w:rPr>
          <w:sz w:val="28"/>
          <w:szCs w:val="28"/>
        </w:rPr>
      </w:pPr>
      <w:r w:rsidRPr="00054BF0">
        <w:rPr>
          <w:rStyle w:val="Bodytext2"/>
          <w:rFonts w:eastAsiaTheme="minorHAnsi"/>
          <w:sz w:val="28"/>
          <w:szCs w:val="28"/>
        </w:rPr>
        <w:t xml:space="preserve">групповые консультации и индивидуальные </w:t>
      </w:r>
      <w:proofErr w:type="gramStart"/>
      <w:r w:rsidRPr="00054BF0">
        <w:rPr>
          <w:rStyle w:val="Bodytext2"/>
          <w:rFonts w:eastAsiaTheme="minorHAnsi"/>
          <w:sz w:val="28"/>
          <w:szCs w:val="28"/>
        </w:rPr>
        <w:t>консультации</w:t>
      </w:r>
      <w:proofErr w:type="gramEnd"/>
      <w:r w:rsidRPr="00054BF0">
        <w:rPr>
          <w:rStyle w:val="Bodytext2"/>
          <w:rFonts w:eastAsiaTheme="minorHAnsi"/>
          <w:sz w:val="28"/>
          <w:szCs w:val="28"/>
        </w:rPr>
        <w:t xml:space="preserve"> и иные учебные занятия, оказываемые дистанционно при использовании информ</w:t>
      </w:r>
      <w:r w:rsidRPr="00054BF0">
        <w:rPr>
          <w:rStyle w:val="Bodytext2"/>
          <w:rFonts w:eastAsiaTheme="minorHAnsi"/>
          <w:sz w:val="28"/>
          <w:szCs w:val="28"/>
        </w:rPr>
        <w:t>а</w:t>
      </w:r>
      <w:r>
        <w:rPr>
          <w:rStyle w:val="Bodytext2"/>
          <w:rFonts w:eastAsiaTheme="minorHAnsi"/>
          <w:sz w:val="28"/>
          <w:szCs w:val="28"/>
        </w:rPr>
        <w:t>ционных и телекоммуни</w:t>
      </w:r>
      <w:r w:rsidRPr="00054BF0">
        <w:rPr>
          <w:rStyle w:val="Bodytext2"/>
          <w:rFonts w:eastAsiaTheme="minorHAnsi"/>
          <w:sz w:val="28"/>
          <w:szCs w:val="28"/>
        </w:rPr>
        <w:t>кационных технологий (в том числе руководство практикой);</w:t>
      </w:r>
    </w:p>
    <w:p w:rsidR="00A46928" w:rsidRPr="00054BF0" w:rsidRDefault="00A46928" w:rsidP="00A46928">
      <w:pPr>
        <w:widowControl w:val="0"/>
        <w:tabs>
          <w:tab w:val="left" w:pos="1020"/>
        </w:tabs>
        <w:spacing w:line="276" w:lineRule="auto"/>
        <w:ind w:firstLine="709"/>
        <w:jc w:val="both"/>
        <w:rPr>
          <w:sz w:val="28"/>
          <w:szCs w:val="28"/>
        </w:rPr>
      </w:pPr>
      <w:r w:rsidRPr="00054BF0">
        <w:rPr>
          <w:rStyle w:val="Bodytext2"/>
          <w:rFonts w:eastAsiaTheme="minorHAnsi"/>
          <w:sz w:val="28"/>
          <w:szCs w:val="28"/>
        </w:rPr>
        <w:t>учебно-методическая помощь обучающимся при реализации образов</w:t>
      </w:r>
      <w:r w:rsidRPr="00054BF0">
        <w:rPr>
          <w:rStyle w:val="Bodytext2"/>
          <w:rFonts w:eastAsiaTheme="minorHAnsi"/>
          <w:sz w:val="28"/>
          <w:szCs w:val="28"/>
        </w:rPr>
        <w:t>а</w:t>
      </w:r>
      <w:r w:rsidRPr="00054BF0">
        <w:rPr>
          <w:rStyle w:val="Bodytext2"/>
          <w:rFonts w:eastAsiaTheme="minorHAnsi"/>
          <w:sz w:val="28"/>
          <w:szCs w:val="28"/>
        </w:rPr>
        <w:t>тель</w:t>
      </w:r>
      <w:r>
        <w:rPr>
          <w:rStyle w:val="Bodytext2"/>
          <w:rFonts w:eastAsiaTheme="minorHAnsi"/>
          <w:sz w:val="28"/>
          <w:szCs w:val="28"/>
        </w:rPr>
        <w:t>ных про</w:t>
      </w:r>
      <w:r w:rsidRPr="00054BF0">
        <w:rPr>
          <w:rStyle w:val="Bodytext2"/>
          <w:rFonts w:eastAsiaTheme="minorHAnsi"/>
          <w:sz w:val="28"/>
          <w:szCs w:val="28"/>
        </w:rPr>
        <w:t>грамм или их частей с применением электронного обучения, дистан</w:t>
      </w:r>
      <w:r>
        <w:rPr>
          <w:rStyle w:val="Bodytext2"/>
          <w:rFonts w:eastAsiaTheme="minorHAnsi"/>
          <w:sz w:val="28"/>
          <w:szCs w:val="28"/>
        </w:rPr>
        <w:t>ционных обра</w:t>
      </w:r>
      <w:r w:rsidRPr="00054BF0">
        <w:rPr>
          <w:rStyle w:val="Bodytext2"/>
          <w:rFonts w:eastAsiaTheme="minorHAnsi"/>
          <w:sz w:val="28"/>
          <w:szCs w:val="28"/>
        </w:rPr>
        <w:t>зовательных технологий;</w:t>
      </w:r>
    </w:p>
    <w:p w:rsidR="00A46928" w:rsidRPr="00054BF0" w:rsidRDefault="00A46928" w:rsidP="00A46928">
      <w:pPr>
        <w:widowControl w:val="0"/>
        <w:tabs>
          <w:tab w:val="left" w:pos="1020"/>
        </w:tabs>
        <w:spacing w:line="276" w:lineRule="auto"/>
        <w:ind w:firstLine="709"/>
        <w:jc w:val="both"/>
        <w:rPr>
          <w:sz w:val="28"/>
          <w:szCs w:val="28"/>
        </w:rPr>
      </w:pPr>
      <w:r w:rsidRPr="00054BF0">
        <w:rPr>
          <w:rStyle w:val="Bodytext2"/>
          <w:rFonts w:eastAsiaTheme="minorHAnsi"/>
          <w:sz w:val="28"/>
          <w:szCs w:val="28"/>
        </w:rPr>
        <w:t xml:space="preserve">промежуточная аттестация обучающихся и государственная итоговая </w:t>
      </w:r>
      <w:r w:rsidRPr="00054BF0">
        <w:rPr>
          <w:rStyle w:val="Bodytext2"/>
          <w:rFonts w:eastAsiaTheme="minorHAnsi"/>
          <w:sz w:val="28"/>
          <w:szCs w:val="28"/>
        </w:rPr>
        <w:lastRenderedPageBreak/>
        <w:t>аттестация обучающихся, проводящаяся с использованием информаци</w:t>
      </w:r>
      <w:r>
        <w:rPr>
          <w:rStyle w:val="Bodytext2"/>
          <w:rFonts w:eastAsiaTheme="minorHAnsi"/>
          <w:sz w:val="28"/>
          <w:szCs w:val="28"/>
        </w:rPr>
        <w:t>онных и телекоммуни</w:t>
      </w:r>
      <w:r w:rsidRPr="00054BF0">
        <w:rPr>
          <w:rStyle w:val="Bodytext2"/>
          <w:rFonts w:eastAsiaTheme="minorHAnsi"/>
          <w:sz w:val="28"/>
          <w:szCs w:val="28"/>
        </w:rPr>
        <w:t>кационных технологий;</w:t>
      </w:r>
    </w:p>
    <w:p w:rsidR="00A46928" w:rsidRPr="00054BF0" w:rsidRDefault="00A46928" w:rsidP="00A46928">
      <w:pPr>
        <w:widowControl w:val="0"/>
        <w:tabs>
          <w:tab w:val="left" w:pos="1020"/>
        </w:tabs>
        <w:spacing w:line="276" w:lineRule="auto"/>
        <w:ind w:firstLine="709"/>
        <w:jc w:val="both"/>
        <w:rPr>
          <w:sz w:val="28"/>
          <w:szCs w:val="28"/>
        </w:rPr>
      </w:pPr>
      <w:r w:rsidRPr="00054BF0">
        <w:rPr>
          <w:rStyle w:val="Bodytext2"/>
          <w:rFonts w:eastAsiaTheme="minorHAnsi"/>
          <w:sz w:val="28"/>
          <w:szCs w:val="28"/>
        </w:rPr>
        <w:t>иные виды внеаудиторной учебной деятельности, предусматривающие групповую или индивидуальную работу с педагогическим работником, пр</w:t>
      </w:r>
      <w:r w:rsidRPr="00054BF0">
        <w:rPr>
          <w:rStyle w:val="Bodytext2"/>
          <w:rFonts w:eastAsiaTheme="minorHAnsi"/>
          <w:sz w:val="28"/>
          <w:szCs w:val="28"/>
        </w:rPr>
        <w:t>о</w:t>
      </w:r>
      <w:r w:rsidRPr="00054BF0">
        <w:rPr>
          <w:rStyle w:val="Bodytext2"/>
          <w:rFonts w:eastAsiaTheme="minorHAnsi"/>
          <w:sz w:val="28"/>
          <w:szCs w:val="28"/>
        </w:rPr>
        <w:t>водимые посредством информационных и телекоммуникационных технол</w:t>
      </w:r>
      <w:r w:rsidRPr="00054BF0">
        <w:rPr>
          <w:rStyle w:val="Bodytext2"/>
          <w:rFonts w:eastAsiaTheme="minorHAnsi"/>
          <w:sz w:val="28"/>
          <w:szCs w:val="28"/>
        </w:rPr>
        <w:t>о</w:t>
      </w:r>
      <w:r w:rsidRPr="00054BF0">
        <w:rPr>
          <w:rStyle w:val="Bodytext2"/>
          <w:rFonts w:eastAsiaTheme="minorHAnsi"/>
          <w:sz w:val="28"/>
          <w:szCs w:val="28"/>
        </w:rPr>
        <w:t>гий.</w:t>
      </w:r>
    </w:p>
    <w:p w:rsidR="00A46928" w:rsidRPr="00054BF0" w:rsidRDefault="00A46928" w:rsidP="00A46928">
      <w:pPr>
        <w:spacing w:line="276" w:lineRule="auto"/>
        <w:ind w:firstLine="709"/>
        <w:jc w:val="both"/>
        <w:rPr>
          <w:rStyle w:val="Bodytext2"/>
          <w:rFonts w:eastAsiaTheme="minorHAnsi"/>
          <w:sz w:val="28"/>
          <w:szCs w:val="28"/>
        </w:rPr>
      </w:pPr>
      <w:r w:rsidRPr="00054BF0">
        <w:rPr>
          <w:rStyle w:val="Bodytext2"/>
          <w:rFonts w:eastAsiaTheme="minorHAnsi"/>
          <w:sz w:val="28"/>
          <w:szCs w:val="28"/>
        </w:rPr>
        <w:t>Используемые в образовательном процессе формы контактной работы должны быть отражены в рабочих программах дисциплин и практик.</w:t>
      </w:r>
    </w:p>
    <w:p w:rsidR="00A46928" w:rsidRPr="00054BF0" w:rsidRDefault="00A46928" w:rsidP="00A46928">
      <w:pPr>
        <w:pStyle w:val="Style7"/>
        <w:spacing w:line="276" w:lineRule="auto"/>
        <w:ind w:firstLine="709"/>
        <w:jc w:val="both"/>
        <w:rPr>
          <w:sz w:val="28"/>
          <w:szCs w:val="28"/>
        </w:rPr>
      </w:pPr>
      <w:r w:rsidRPr="00633413">
        <w:rPr>
          <w:sz w:val="28"/>
          <w:szCs w:val="28"/>
        </w:rPr>
        <w:t>2.5. Максимальный и минимальный объем контактной работы об</w:t>
      </w:r>
      <w:r w:rsidRPr="00633413">
        <w:rPr>
          <w:sz w:val="28"/>
          <w:szCs w:val="28"/>
        </w:rPr>
        <w:t>у</w:t>
      </w:r>
      <w:r w:rsidRPr="00633413">
        <w:rPr>
          <w:sz w:val="28"/>
          <w:szCs w:val="28"/>
        </w:rPr>
        <w:t>чающихся с преподавателем, а также занятий лекционного и семинарского типов при организации образовательного процесса по образовательным пр</w:t>
      </w:r>
      <w:r w:rsidRPr="00633413">
        <w:rPr>
          <w:sz w:val="28"/>
          <w:szCs w:val="28"/>
        </w:rPr>
        <w:t>о</w:t>
      </w:r>
      <w:r w:rsidRPr="00633413">
        <w:rPr>
          <w:sz w:val="28"/>
          <w:szCs w:val="28"/>
        </w:rPr>
        <w:t>граммам высшего образования - программам бакалавриата и магистратуры устанавливаются в соответствии с требованиями федеральных государстве</w:t>
      </w:r>
      <w:r w:rsidRPr="00633413">
        <w:rPr>
          <w:sz w:val="28"/>
          <w:szCs w:val="28"/>
        </w:rPr>
        <w:t>н</w:t>
      </w:r>
      <w:r w:rsidRPr="00633413">
        <w:rPr>
          <w:sz w:val="28"/>
          <w:szCs w:val="28"/>
        </w:rPr>
        <w:t>ных образовательных стандартов высшего образования (уровень подготовки бакалавриата и магистратуры) (далее - ФГОС ВО), содержанием учебных планов.</w:t>
      </w:r>
    </w:p>
    <w:p w:rsidR="00A46928" w:rsidRPr="00054BF0" w:rsidRDefault="00A46928" w:rsidP="00A46928">
      <w:pPr>
        <w:spacing w:line="276" w:lineRule="auto"/>
        <w:ind w:firstLine="709"/>
        <w:jc w:val="both"/>
        <w:rPr>
          <w:sz w:val="28"/>
          <w:szCs w:val="28"/>
        </w:rPr>
      </w:pPr>
      <w:r w:rsidRPr="00054BF0">
        <w:rPr>
          <w:rStyle w:val="Bodytext2"/>
          <w:rFonts w:eastAsiaTheme="minorHAnsi"/>
          <w:sz w:val="28"/>
          <w:szCs w:val="28"/>
        </w:rPr>
        <w:t>Объем основной образовательной программы не зависит от формы п</w:t>
      </w:r>
      <w:r w:rsidRPr="00054BF0">
        <w:rPr>
          <w:rStyle w:val="Bodytext2"/>
          <w:rFonts w:eastAsiaTheme="minorHAnsi"/>
          <w:sz w:val="28"/>
          <w:szCs w:val="28"/>
        </w:rPr>
        <w:t>о</w:t>
      </w:r>
      <w:r w:rsidRPr="00054BF0">
        <w:rPr>
          <w:rStyle w:val="Bodytext2"/>
          <w:rFonts w:eastAsiaTheme="minorHAnsi"/>
          <w:sz w:val="28"/>
          <w:szCs w:val="28"/>
        </w:rPr>
        <w:t xml:space="preserve">лучения образования, формы обучения, сочетания различных форм обучения, применения электронного </w:t>
      </w:r>
      <w:r>
        <w:rPr>
          <w:rStyle w:val="Bodytext2"/>
          <w:rFonts w:eastAsiaTheme="minorHAnsi"/>
          <w:sz w:val="28"/>
          <w:szCs w:val="28"/>
        </w:rPr>
        <w:t>обуче</w:t>
      </w:r>
      <w:r w:rsidRPr="00054BF0">
        <w:rPr>
          <w:rStyle w:val="Bodytext2"/>
          <w:rFonts w:eastAsiaTheme="minorHAnsi"/>
          <w:sz w:val="28"/>
          <w:szCs w:val="28"/>
        </w:rPr>
        <w:t>ния, дистанционных образовательных техн</w:t>
      </w:r>
      <w:r w:rsidRPr="00054BF0">
        <w:rPr>
          <w:rStyle w:val="Bodytext2"/>
          <w:rFonts w:eastAsiaTheme="minorHAnsi"/>
          <w:sz w:val="28"/>
          <w:szCs w:val="28"/>
        </w:rPr>
        <w:t>о</w:t>
      </w:r>
      <w:r w:rsidRPr="00054BF0">
        <w:rPr>
          <w:rStyle w:val="Bodytext2"/>
          <w:rFonts w:eastAsiaTheme="minorHAnsi"/>
          <w:sz w:val="28"/>
          <w:szCs w:val="28"/>
        </w:rPr>
        <w:t>логий, ис</w:t>
      </w:r>
      <w:r>
        <w:rPr>
          <w:rStyle w:val="Bodytext2"/>
          <w:rFonts w:eastAsiaTheme="minorHAnsi"/>
          <w:sz w:val="28"/>
          <w:szCs w:val="28"/>
        </w:rPr>
        <w:t>пользования сетевой формы реали</w:t>
      </w:r>
      <w:r w:rsidRPr="00054BF0">
        <w:rPr>
          <w:rStyle w:val="Bodytext2"/>
          <w:rFonts w:eastAsiaTheme="minorHAnsi"/>
          <w:sz w:val="28"/>
          <w:szCs w:val="28"/>
        </w:rPr>
        <w:t>зации образовательной програ</w:t>
      </w:r>
      <w:r w:rsidRPr="00054BF0">
        <w:rPr>
          <w:rStyle w:val="Bodytext2"/>
          <w:rFonts w:eastAsiaTheme="minorHAnsi"/>
          <w:sz w:val="28"/>
          <w:szCs w:val="28"/>
        </w:rPr>
        <w:t>м</w:t>
      </w:r>
      <w:r w:rsidRPr="00054BF0">
        <w:rPr>
          <w:rStyle w:val="Bodytext2"/>
          <w:rFonts w:eastAsiaTheme="minorHAnsi"/>
          <w:sz w:val="28"/>
          <w:szCs w:val="28"/>
        </w:rPr>
        <w:t>мы, обучения по индивидуальному учебному плану, в том числе ускоренного обучения и устанавливается ФГОС ВО.</w:t>
      </w:r>
    </w:p>
    <w:p w:rsidR="00A46928" w:rsidRPr="00054BF0" w:rsidRDefault="00A46928" w:rsidP="00A46928">
      <w:pPr>
        <w:spacing w:line="276" w:lineRule="auto"/>
        <w:ind w:firstLine="709"/>
        <w:jc w:val="both"/>
        <w:rPr>
          <w:sz w:val="28"/>
          <w:szCs w:val="28"/>
        </w:rPr>
      </w:pPr>
      <w:r w:rsidRPr="00054BF0">
        <w:rPr>
          <w:rStyle w:val="Bodytext2"/>
          <w:rFonts w:eastAsiaTheme="minorHAnsi"/>
          <w:sz w:val="28"/>
          <w:szCs w:val="28"/>
        </w:rPr>
        <w:t>Для всех видов аудиторных учебных занятий в Академии устанавлив</w:t>
      </w:r>
      <w:r w:rsidRPr="00054BF0">
        <w:rPr>
          <w:rStyle w:val="Bodytext2"/>
          <w:rFonts w:eastAsiaTheme="minorHAnsi"/>
          <w:sz w:val="28"/>
          <w:szCs w:val="28"/>
        </w:rPr>
        <w:t>а</w:t>
      </w:r>
      <w:r>
        <w:rPr>
          <w:rStyle w:val="Bodytext2"/>
          <w:rFonts w:eastAsiaTheme="minorHAnsi"/>
          <w:sz w:val="28"/>
          <w:szCs w:val="28"/>
        </w:rPr>
        <w:t>ется продол</w:t>
      </w:r>
      <w:r w:rsidRPr="00054BF0">
        <w:rPr>
          <w:rStyle w:val="Bodytext2"/>
          <w:rFonts w:eastAsiaTheme="minorHAnsi"/>
          <w:sz w:val="28"/>
          <w:szCs w:val="28"/>
        </w:rPr>
        <w:t>жительность академического часа 45 минут.</w:t>
      </w:r>
    </w:p>
    <w:p w:rsidR="00A46928" w:rsidRDefault="00A46928" w:rsidP="00A46928">
      <w:pPr>
        <w:spacing w:line="276" w:lineRule="auto"/>
        <w:ind w:firstLine="709"/>
        <w:jc w:val="both"/>
        <w:rPr>
          <w:rStyle w:val="Bodytext2"/>
          <w:rFonts w:eastAsiaTheme="minorHAnsi"/>
          <w:sz w:val="28"/>
          <w:szCs w:val="28"/>
        </w:rPr>
      </w:pPr>
      <w:r w:rsidRPr="00054BF0">
        <w:rPr>
          <w:rStyle w:val="Bodytext2"/>
          <w:rFonts w:eastAsiaTheme="minorHAnsi"/>
          <w:sz w:val="28"/>
          <w:szCs w:val="28"/>
        </w:rPr>
        <w:t>В качестве унифицированной единицы измерения трудоемкости ко</w:t>
      </w:r>
      <w:r w:rsidRPr="00054BF0">
        <w:rPr>
          <w:rStyle w:val="Bodytext2"/>
          <w:rFonts w:eastAsiaTheme="minorHAnsi"/>
          <w:sz w:val="28"/>
          <w:szCs w:val="28"/>
        </w:rPr>
        <w:t>н</w:t>
      </w:r>
      <w:r w:rsidRPr="00054BF0">
        <w:rPr>
          <w:rStyle w:val="Bodytext2"/>
          <w:rFonts w:eastAsiaTheme="minorHAnsi"/>
          <w:sz w:val="28"/>
          <w:szCs w:val="28"/>
        </w:rPr>
        <w:t>тактной работы при указании объема образовательной программы и ее с</w:t>
      </w:r>
      <w:r w:rsidRPr="00054BF0">
        <w:rPr>
          <w:rStyle w:val="Bodytext2"/>
          <w:rFonts w:eastAsiaTheme="minorHAnsi"/>
          <w:sz w:val="28"/>
          <w:szCs w:val="28"/>
        </w:rPr>
        <w:t>о</w:t>
      </w:r>
      <w:r>
        <w:rPr>
          <w:rStyle w:val="Bodytext2"/>
          <w:rFonts w:eastAsiaTheme="minorHAnsi"/>
          <w:sz w:val="28"/>
          <w:szCs w:val="28"/>
        </w:rPr>
        <w:t>ставных частей используется за</w:t>
      </w:r>
      <w:r w:rsidRPr="00054BF0">
        <w:rPr>
          <w:rStyle w:val="Bodytext2"/>
          <w:rFonts w:eastAsiaTheme="minorHAnsi"/>
          <w:sz w:val="28"/>
          <w:szCs w:val="28"/>
        </w:rPr>
        <w:t xml:space="preserve">четная единица. </w:t>
      </w:r>
    </w:p>
    <w:p w:rsidR="00A46928" w:rsidRPr="00054BF0" w:rsidRDefault="00A46928" w:rsidP="00A46928">
      <w:pPr>
        <w:spacing w:line="276" w:lineRule="auto"/>
        <w:ind w:firstLine="709"/>
        <w:jc w:val="both"/>
        <w:rPr>
          <w:sz w:val="28"/>
          <w:szCs w:val="28"/>
        </w:rPr>
      </w:pPr>
      <w:r w:rsidRPr="00054BF0">
        <w:rPr>
          <w:rStyle w:val="Bodytext2"/>
          <w:rFonts w:eastAsiaTheme="minorHAnsi"/>
          <w:sz w:val="28"/>
          <w:szCs w:val="28"/>
        </w:rPr>
        <w:t>Зачетная единица для образовательных</w:t>
      </w:r>
      <w:r>
        <w:rPr>
          <w:rStyle w:val="Bodytext2"/>
          <w:rFonts w:eastAsiaTheme="minorHAnsi"/>
          <w:sz w:val="28"/>
          <w:szCs w:val="28"/>
        </w:rPr>
        <w:t xml:space="preserve"> программ, разработанных в с</w:t>
      </w:r>
      <w:r>
        <w:rPr>
          <w:rStyle w:val="Bodytext2"/>
          <w:rFonts w:eastAsiaTheme="minorHAnsi"/>
          <w:sz w:val="28"/>
          <w:szCs w:val="28"/>
        </w:rPr>
        <w:t>о</w:t>
      </w:r>
      <w:r>
        <w:rPr>
          <w:rStyle w:val="Bodytext2"/>
          <w:rFonts w:eastAsiaTheme="minorHAnsi"/>
          <w:sz w:val="28"/>
          <w:szCs w:val="28"/>
        </w:rPr>
        <w:t>от</w:t>
      </w:r>
      <w:r w:rsidRPr="00054BF0">
        <w:rPr>
          <w:rStyle w:val="Bodytext2"/>
          <w:rFonts w:eastAsiaTheme="minorHAnsi"/>
          <w:sz w:val="28"/>
          <w:szCs w:val="28"/>
        </w:rPr>
        <w:t>ветствии с федеральными государственными образова</w:t>
      </w:r>
      <w:r>
        <w:rPr>
          <w:rStyle w:val="Bodytext2"/>
          <w:rFonts w:eastAsiaTheme="minorHAnsi"/>
          <w:sz w:val="28"/>
          <w:szCs w:val="28"/>
        </w:rPr>
        <w:t>тельными станда</w:t>
      </w:r>
      <w:r>
        <w:rPr>
          <w:rStyle w:val="Bodytext2"/>
          <w:rFonts w:eastAsiaTheme="minorHAnsi"/>
          <w:sz w:val="28"/>
          <w:szCs w:val="28"/>
        </w:rPr>
        <w:t>р</w:t>
      </w:r>
      <w:r>
        <w:rPr>
          <w:rStyle w:val="Bodytext2"/>
          <w:rFonts w:eastAsiaTheme="minorHAnsi"/>
          <w:sz w:val="28"/>
          <w:szCs w:val="28"/>
        </w:rPr>
        <w:t>тами высшего об</w:t>
      </w:r>
      <w:r w:rsidRPr="00054BF0">
        <w:rPr>
          <w:rStyle w:val="Bodytext2"/>
          <w:rFonts w:eastAsiaTheme="minorHAnsi"/>
          <w:sz w:val="28"/>
          <w:szCs w:val="28"/>
        </w:rPr>
        <w:t>разования эквивалентна 36 академическим часам.</w:t>
      </w:r>
    </w:p>
    <w:p w:rsidR="00A46928" w:rsidRPr="00054BF0" w:rsidRDefault="00A46928" w:rsidP="00A46928">
      <w:pPr>
        <w:spacing w:line="276" w:lineRule="auto"/>
        <w:ind w:firstLine="709"/>
        <w:jc w:val="both"/>
        <w:rPr>
          <w:rStyle w:val="Bodytext2"/>
          <w:rFonts w:eastAsiaTheme="minorHAnsi"/>
          <w:sz w:val="28"/>
          <w:szCs w:val="28"/>
        </w:rPr>
      </w:pPr>
      <w:r w:rsidRPr="00054BF0">
        <w:rPr>
          <w:rStyle w:val="Bodytext2"/>
          <w:rFonts w:eastAsiaTheme="minorHAnsi"/>
          <w:sz w:val="28"/>
          <w:szCs w:val="28"/>
        </w:rPr>
        <w:t>2.6. Максимальные объемы контактной работы преподавателя с об</w:t>
      </w:r>
      <w:r w:rsidRPr="00054BF0">
        <w:rPr>
          <w:rStyle w:val="Bodytext2"/>
          <w:rFonts w:eastAsiaTheme="minorHAnsi"/>
          <w:sz w:val="28"/>
          <w:szCs w:val="28"/>
        </w:rPr>
        <w:t>у</w:t>
      </w:r>
      <w:r w:rsidRPr="00054BF0">
        <w:rPr>
          <w:rStyle w:val="Bodytext2"/>
          <w:rFonts w:eastAsiaTheme="minorHAnsi"/>
          <w:sz w:val="28"/>
          <w:szCs w:val="28"/>
        </w:rPr>
        <w:t>чающимися и занятий лекционного типа в неделю при освоении дисциплин (модулей) устанавливаются с учетом требований ФГОС ВО.</w:t>
      </w:r>
    </w:p>
    <w:p w:rsidR="00606F0F" w:rsidRPr="00606F0F" w:rsidRDefault="00A46928" w:rsidP="00606F0F">
      <w:pPr>
        <w:spacing w:line="276" w:lineRule="auto"/>
        <w:ind w:firstLine="709"/>
        <w:jc w:val="both"/>
        <w:rPr>
          <w:sz w:val="28"/>
          <w:szCs w:val="28"/>
        </w:rPr>
      </w:pPr>
      <w:r w:rsidRPr="00606F0F">
        <w:rPr>
          <w:rStyle w:val="Bodytext2"/>
          <w:rFonts w:eastAsiaTheme="minorHAnsi"/>
          <w:sz w:val="28"/>
          <w:szCs w:val="28"/>
        </w:rPr>
        <w:t xml:space="preserve">2.7. </w:t>
      </w:r>
      <w:r w:rsidR="00606F0F" w:rsidRPr="00606F0F">
        <w:rPr>
          <w:sz w:val="28"/>
          <w:szCs w:val="28"/>
        </w:rPr>
        <w:t xml:space="preserve">Объем программы </w:t>
      </w:r>
      <w:proofErr w:type="spellStart"/>
      <w:r w:rsidR="00606F0F" w:rsidRPr="00606F0F">
        <w:rPr>
          <w:sz w:val="28"/>
          <w:szCs w:val="28"/>
        </w:rPr>
        <w:t>бакалавриата</w:t>
      </w:r>
      <w:proofErr w:type="spellEnd"/>
      <w:r w:rsidR="00606F0F" w:rsidRPr="00606F0F">
        <w:rPr>
          <w:sz w:val="28"/>
          <w:szCs w:val="28"/>
        </w:rPr>
        <w:t xml:space="preserve"> составляет 240 зачетных единиц (далее - </w:t>
      </w:r>
      <w:proofErr w:type="spellStart"/>
      <w:r w:rsidR="00606F0F" w:rsidRPr="00606F0F">
        <w:rPr>
          <w:sz w:val="28"/>
          <w:szCs w:val="28"/>
        </w:rPr>
        <w:t>з.е</w:t>
      </w:r>
      <w:proofErr w:type="spellEnd"/>
      <w:r w:rsidR="00606F0F" w:rsidRPr="00606F0F">
        <w:rPr>
          <w:sz w:val="28"/>
          <w:szCs w:val="28"/>
        </w:rPr>
        <w:t>.) вне</w:t>
      </w:r>
      <w:r w:rsidR="00606F0F">
        <w:rPr>
          <w:sz w:val="28"/>
          <w:szCs w:val="28"/>
        </w:rPr>
        <w:t xml:space="preserve"> </w:t>
      </w:r>
      <w:r w:rsidR="00606F0F" w:rsidRPr="00606F0F">
        <w:rPr>
          <w:sz w:val="28"/>
          <w:szCs w:val="28"/>
        </w:rPr>
        <w:t>зависимости от формы обучения, применяемых образов</w:t>
      </w:r>
      <w:r w:rsidR="00606F0F" w:rsidRPr="00606F0F">
        <w:rPr>
          <w:sz w:val="28"/>
          <w:szCs w:val="28"/>
        </w:rPr>
        <w:t>а</w:t>
      </w:r>
      <w:r w:rsidR="00606F0F" w:rsidRPr="00606F0F">
        <w:rPr>
          <w:sz w:val="28"/>
          <w:szCs w:val="28"/>
        </w:rPr>
        <w:t>тельных технологий, реализации</w:t>
      </w:r>
      <w:r w:rsidR="00606F0F">
        <w:rPr>
          <w:sz w:val="28"/>
          <w:szCs w:val="28"/>
        </w:rPr>
        <w:t xml:space="preserve"> </w:t>
      </w:r>
      <w:r w:rsidR="00606F0F" w:rsidRPr="00606F0F">
        <w:rPr>
          <w:sz w:val="28"/>
          <w:szCs w:val="28"/>
        </w:rPr>
        <w:t xml:space="preserve">программы </w:t>
      </w:r>
      <w:proofErr w:type="spellStart"/>
      <w:r w:rsidR="00606F0F" w:rsidRPr="00606F0F">
        <w:rPr>
          <w:sz w:val="28"/>
          <w:szCs w:val="28"/>
        </w:rPr>
        <w:t>бакалавриата</w:t>
      </w:r>
      <w:proofErr w:type="spellEnd"/>
      <w:r w:rsidR="00606F0F" w:rsidRPr="00606F0F">
        <w:rPr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="00606F0F" w:rsidRPr="00606F0F">
        <w:rPr>
          <w:sz w:val="28"/>
          <w:szCs w:val="28"/>
        </w:rPr>
        <w:t>бакалавриата</w:t>
      </w:r>
      <w:proofErr w:type="spellEnd"/>
      <w:r w:rsidR="00606F0F">
        <w:rPr>
          <w:sz w:val="28"/>
          <w:szCs w:val="28"/>
        </w:rPr>
        <w:t xml:space="preserve"> </w:t>
      </w:r>
      <w:r w:rsidR="00606F0F" w:rsidRPr="00606F0F">
        <w:rPr>
          <w:sz w:val="28"/>
          <w:szCs w:val="28"/>
        </w:rPr>
        <w:t>по индивидуальному учебному плану.</w:t>
      </w:r>
    </w:p>
    <w:p w:rsidR="00606F0F" w:rsidRPr="00606F0F" w:rsidRDefault="00606F0F" w:rsidP="00606F0F">
      <w:pPr>
        <w:spacing w:line="276" w:lineRule="auto"/>
        <w:ind w:firstLine="709"/>
        <w:jc w:val="both"/>
        <w:rPr>
          <w:sz w:val="28"/>
          <w:szCs w:val="28"/>
        </w:rPr>
      </w:pPr>
      <w:r w:rsidRPr="00606F0F">
        <w:rPr>
          <w:sz w:val="28"/>
          <w:szCs w:val="28"/>
        </w:rPr>
        <w:lastRenderedPageBreak/>
        <w:t xml:space="preserve">Объем программы </w:t>
      </w:r>
      <w:proofErr w:type="spellStart"/>
      <w:r w:rsidRPr="00606F0F">
        <w:rPr>
          <w:sz w:val="28"/>
          <w:szCs w:val="28"/>
        </w:rPr>
        <w:t>бакалавриата</w:t>
      </w:r>
      <w:proofErr w:type="spellEnd"/>
      <w:r w:rsidRPr="00606F0F">
        <w:rPr>
          <w:sz w:val="28"/>
          <w:szCs w:val="28"/>
        </w:rPr>
        <w:t>, реализуемый за один учебный год, с</w:t>
      </w:r>
      <w:r w:rsidRPr="00606F0F">
        <w:rPr>
          <w:sz w:val="28"/>
          <w:szCs w:val="28"/>
        </w:rPr>
        <w:t>о</w:t>
      </w:r>
      <w:r w:rsidRPr="00606F0F">
        <w:rPr>
          <w:sz w:val="28"/>
          <w:szCs w:val="28"/>
        </w:rPr>
        <w:t>ставляет не более 70</w:t>
      </w:r>
      <w:r>
        <w:rPr>
          <w:sz w:val="28"/>
          <w:szCs w:val="28"/>
        </w:rPr>
        <w:t xml:space="preserve"> </w:t>
      </w:r>
      <w:proofErr w:type="spellStart"/>
      <w:r w:rsidRPr="00606F0F">
        <w:rPr>
          <w:sz w:val="28"/>
          <w:szCs w:val="28"/>
        </w:rPr>
        <w:t>з.е</w:t>
      </w:r>
      <w:proofErr w:type="spellEnd"/>
      <w:r w:rsidRPr="00606F0F">
        <w:rPr>
          <w:sz w:val="28"/>
          <w:szCs w:val="28"/>
        </w:rPr>
        <w:t>. вне зависимости от формы обучения, применяемых образовательных технологий, реализации</w:t>
      </w:r>
      <w:r>
        <w:rPr>
          <w:sz w:val="28"/>
          <w:szCs w:val="28"/>
        </w:rPr>
        <w:t xml:space="preserve"> </w:t>
      </w:r>
      <w:r w:rsidRPr="00606F0F">
        <w:rPr>
          <w:sz w:val="28"/>
          <w:szCs w:val="28"/>
        </w:rPr>
        <w:t xml:space="preserve">программы </w:t>
      </w:r>
      <w:proofErr w:type="spellStart"/>
      <w:r w:rsidRPr="00606F0F">
        <w:rPr>
          <w:sz w:val="28"/>
          <w:szCs w:val="28"/>
        </w:rPr>
        <w:t>бакалавриата</w:t>
      </w:r>
      <w:proofErr w:type="spellEnd"/>
      <w:r w:rsidRPr="00606F0F">
        <w:rPr>
          <w:sz w:val="28"/>
          <w:szCs w:val="28"/>
        </w:rPr>
        <w:t xml:space="preserve"> с испол</w:t>
      </w:r>
      <w:r w:rsidRPr="00606F0F">
        <w:rPr>
          <w:sz w:val="28"/>
          <w:szCs w:val="28"/>
        </w:rPr>
        <w:t>ь</w:t>
      </w:r>
      <w:r w:rsidRPr="00606F0F">
        <w:rPr>
          <w:sz w:val="28"/>
          <w:szCs w:val="28"/>
        </w:rPr>
        <w:t xml:space="preserve">зованием сетевой формы, реализации программы </w:t>
      </w:r>
      <w:proofErr w:type="spellStart"/>
      <w:r w:rsidRPr="00606F0F"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</w:t>
      </w:r>
      <w:r w:rsidRPr="00606F0F">
        <w:rPr>
          <w:sz w:val="28"/>
          <w:szCs w:val="28"/>
        </w:rPr>
        <w:t>по индивид</w:t>
      </w:r>
      <w:r w:rsidRPr="00606F0F">
        <w:rPr>
          <w:sz w:val="28"/>
          <w:szCs w:val="28"/>
        </w:rPr>
        <w:t>у</w:t>
      </w:r>
      <w:r w:rsidRPr="00606F0F">
        <w:rPr>
          <w:sz w:val="28"/>
          <w:szCs w:val="28"/>
        </w:rPr>
        <w:t>альному учебному плану (за исключением ускоренного обучения), а при у</w:t>
      </w:r>
      <w:r w:rsidRPr="00606F0F">
        <w:rPr>
          <w:sz w:val="28"/>
          <w:szCs w:val="28"/>
        </w:rPr>
        <w:t>с</w:t>
      </w:r>
      <w:r w:rsidRPr="00606F0F">
        <w:rPr>
          <w:sz w:val="28"/>
          <w:szCs w:val="28"/>
        </w:rPr>
        <w:t>коренном</w:t>
      </w:r>
      <w:r>
        <w:rPr>
          <w:sz w:val="28"/>
          <w:szCs w:val="28"/>
        </w:rPr>
        <w:t xml:space="preserve"> </w:t>
      </w:r>
      <w:r w:rsidRPr="00606F0F">
        <w:rPr>
          <w:sz w:val="28"/>
          <w:szCs w:val="28"/>
        </w:rPr>
        <w:t xml:space="preserve">обучении - не более 80 </w:t>
      </w:r>
      <w:proofErr w:type="spellStart"/>
      <w:r w:rsidRPr="00606F0F">
        <w:rPr>
          <w:sz w:val="28"/>
          <w:szCs w:val="28"/>
        </w:rPr>
        <w:t>з.е</w:t>
      </w:r>
      <w:proofErr w:type="spellEnd"/>
      <w:r w:rsidRPr="00606F0F">
        <w:rPr>
          <w:sz w:val="28"/>
          <w:szCs w:val="28"/>
        </w:rPr>
        <w:t>.</w:t>
      </w:r>
    </w:p>
    <w:p w:rsidR="00606F0F" w:rsidRPr="00606F0F" w:rsidRDefault="00A46928" w:rsidP="00606F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606F0F" w:rsidRPr="00606F0F">
        <w:rPr>
          <w:sz w:val="28"/>
          <w:szCs w:val="28"/>
        </w:rPr>
        <w:t xml:space="preserve">Объем программы магистратуры составляет 120 зачетных единиц (далее - </w:t>
      </w:r>
      <w:proofErr w:type="spellStart"/>
      <w:r w:rsidR="00606F0F" w:rsidRPr="00606F0F">
        <w:rPr>
          <w:sz w:val="28"/>
          <w:szCs w:val="28"/>
        </w:rPr>
        <w:t>з.е</w:t>
      </w:r>
      <w:proofErr w:type="spellEnd"/>
      <w:r w:rsidR="00606F0F" w:rsidRPr="00606F0F">
        <w:rPr>
          <w:sz w:val="28"/>
          <w:szCs w:val="28"/>
        </w:rPr>
        <w:t>.) вне</w:t>
      </w:r>
      <w:r w:rsidR="00606F0F">
        <w:rPr>
          <w:sz w:val="28"/>
          <w:szCs w:val="28"/>
        </w:rPr>
        <w:t xml:space="preserve"> </w:t>
      </w:r>
      <w:r w:rsidR="00606F0F" w:rsidRPr="00606F0F">
        <w:rPr>
          <w:sz w:val="28"/>
          <w:szCs w:val="28"/>
        </w:rPr>
        <w:t>зависимости от формы обучения, применяемых образов</w:t>
      </w:r>
      <w:r w:rsidR="00606F0F" w:rsidRPr="00606F0F">
        <w:rPr>
          <w:sz w:val="28"/>
          <w:szCs w:val="28"/>
        </w:rPr>
        <w:t>а</w:t>
      </w:r>
      <w:r w:rsidR="00606F0F" w:rsidRPr="00606F0F">
        <w:rPr>
          <w:sz w:val="28"/>
          <w:szCs w:val="28"/>
        </w:rPr>
        <w:t>тельных технологий, реализации</w:t>
      </w:r>
      <w:r w:rsidR="00606F0F">
        <w:rPr>
          <w:sz w:val="28"/>
          <w:szCs w:val="28"/>
        </w:rPr>
        <w:t xml:space="preserve"> </w:t>
      </w:r>
      <w:r w:rsidR="00606F0F" w:rsidRPr="00606F0F">
        <w:rPr>
          <w:sz w:val="28"/>
          <w:szCs w:val="28"/>
        </w:rPr>
        <w:t>программы магистратуры с использованием сетевой формы, реализации программы магистратуры</w:t>
      </w:r>
      <w:r w:rsidR="00606F0F">
        <w:rPr>
          <w:sz w:val="28"/>
          <w:szCs w:val="28"/>
        </w:rPr>
        <w:t xml:space="preserve"> </w:t>
      </w:r>
      <w:r w:rsidR="00606F0F" w:rsidRPr="00606F0F">
        <w:rPr>
          <w:sz w:val="28"/>
          <w:szCs w:val="28"/>
        </w:rPr>
        <w:t>по индивидуальному учебному плану.</w:t>
      </w:r>
    </w:p>
    <w:p w:rsidR="00A46928" w:rsidRPr="00054BF0" w:rsidRDefault="00606F0F" w:rsidP="00606F0F">
      <w:pPr>
        <w:spacing w:line="276" w:lineRule="auto"/>
        <w:ind w:firstLine="709"/>
        <w:jc w:val="both"/>
        <w:rPr>
          <w:sz w:val="28"/>
          <w:szCs w:val="28"/>
        </w:rPr>
      </w:pPr>
      <w:r w:rsidRPr="00606F0F">
        <w:rPr>
          <w:sz w:val="28"/>
          <w:szCs w:val="28"/>
        </w:rPr>
        <w:t>Объем программы магистратуры, реализуемый за один учебный год, составляет не более 70</w:t>
      </w:r>
      <w:r>
        <w:rPr>
          <w:sz w:val="28"/>
          <w:szCs w:val="28"/>
        </w:rPr>
        <w:t xml:space="preserve"> </w:t>
      </w:r>
      <w:proofErr w:type="spellStart"/>
      <w:r w:rsidRPr="00606F0F">
        <w:rPr>
          <w:sz w:val="28"/>
          <w:szCs w:val="28"/>
        </w:rPr>
        <w:t>з.е</w:t>
      </w:r>
      <w:proofErr w:type="spellEnd"/>
      <w:r w:rsidRPr="00606F0F">
        <w:rPr>
          <w:sz w:val="28"/>
          <w:szCs w:val="28"/>
        </w:rPr>
        <w:t>. вне зависимости от формы обучения, применя</w:t>
      </w:r>
      <w:r w:rsidRPr="00606F0F">
        <w:rPr>
          <w:sz w:val="28"/>
          <w:szCs w:val="28"/>
        </w:rPr>
        <w:t>е</w:t>
      </w:r>
      <w:r w:rsidRPr="00606F0F">
        <w:rPr>
          <w:sz w:val="28"/>
          <w:szCs w:val="28"/>
        </w:rPr>
        <w:t>мых образовательных технологий, реализации</w:t>
      </w:r>
      <w:r>
        <w:rPr>
          <w:sz w:val="28"/>
          <w:szCs w:val="28"/>
        </w:rPr>
        <w:t xml:space="preserve"> </w:t>
      </w:r>
      <w:r w:rsidRPr="00606F0F">
        <w:rPr>
          <w:sz w:val="28"/>
          <w:szCs w:val="28"/>
        </w:rPr>
        <w:t>программы магистратуры с использованием сетевой формы, реализации программы магистратуры</w:t>
      </w:r>
      <w:r>
        <w:rPr>
          <w:sz w:val="28"/>
          <w:szCs w:val="28"/>
        </w:rPr>
        <w:t xml:space="preserve"> </w:t>
      </w:r>
      <w:r w:rsidRPr="00606F0F">
        <w:rPr>
          <w:sz w:val="28"/>
          <w:szCs w:val="28"/>
        </w:rPr>
        <w:t>по индивидуальному учебному плану (за исключением ускоренного обучения), а при ускоренном</w:t>
      </w:r>
      <w:r>
        <w:rPr>
          <w:sz w:val="28"/>
          <w:szCs w:val="28"/>
        </w:rPr>
        <w:t xml:space="preserve"> </w:t>
      </w:r>
      <w:r w:rsidRPr="00606F0F">
        <w:rPr>
          <w:sz w:val="28"/>
          <w:szCs w:val="28"/>
        </w:rPr>
        <w:t xml:space="preserve">обучении - не более 80 </w:t>
      </w:r>
      <w:proofErr w:type="spellStart"/>
      <w:r w:rsidRPr="00606F0F">
        <w:rPr>
          <w:sz w:val="28"/>
          <w:szCs w:val="28"/>
        </w:rPr>
        <w:t>з.е</w:t>
      </w:r>
      <w:proofErr w:type="spellEnd"/>
      <w:r w:rsidRPr="00606F0F">
        <w:rPr>
          <w:sz w:val="28"/>
          <w:szCs w:val="28"/>
        </w:rPr>
        <w:t>.</w:t>
      </w:r>
    </w:p>
    <w:p w:rsidR="00A46928" w:rsidRPr="00054BF0" w:rsidRDefault="00A46928" w:rsidP="00A46928">
      <w:pPr>
        <w:pStyle w:val="Style7"/>
        <w:spacing w:line="276" w:lineRule="auto"/>
        <w:ind w:firstLine="709"/>
        <w:jc w:val="both"/>
        <w:rPr>
          <w:sz w:val="28"/>
          <w:szCs w:val="28"/>
        </w:rPr>
      </w:pPr>
      <w:r w:rsidRPr="00054BF0">
        <w:rPr>
          <w:sz w:val="28"/>
          <w:szCs w:val="28"/>
        </w:rPr>
        <w:t>2.9. Минимальный объем контактной работы обучающихся включает все виды аудиторной работы обучающегося с преподавателем в соответствии с учебным планом направления подготовки по соответствующей форме об</w:t>
      </w:r>
      <w:r w:rsidRPr="00054BF0">
        <w:rPr>
          <w:sz w:val="28"/>
          <w:szCs w:val="28"/>
        </w:rPr>
        <w:t>у</w:t>
      </w:r>
      <w:r w:rsidRPr="00054BF0">
        <w:rPr>
          <w:sz w:val="28"/>
          <w:szCs w:val="28"/>
        </w:rPr>
        <w:t>чения или индивидуальным учебным планом обучающегося, а также аттест</w:t>
      </w:r>
      <w:r w:rsidRPr="00054BF0">
        <w:rPr>
          <w:sz w:val="28"/>
          <w:szCs w:val="28"/>
        </w:rPr>
        <w:t>а</w:t>
      </w:r>
      <w:r w:rsidRPr="00054BF0">
        <w:rPr>
          <w:sz w:val="28"/>
          <w:szCs w:val="28"/>
        </w:rPr>
        <w:t>ционные испытания промежуточной аттестации обучающихся и государс</w:t>
      </w:r>
      <w:r w:rsidRPr="00054BF0">
        <w:rPr>
          <w:sz w:val="28"/>
          <w:szCs w:val="28"/>
        </w:rPr>
        <w:t>т</w:t>
      </w:r>
      <w:r w:rsidRPr="00054BF0">
        <w:rPr>
          <w:sz w:val="28"/>
          <w:szCs w:val="28"/>
        </w:rPr>
        <w:t>венной итоговой аттестации обучающихся.</w:t>
      </w:r>
    </w:p>
    <w:p w:rsidR="00A46928" w:rsidRPr="000674FD" w:rsidRDefault="00A46928" w:rsidP="00A469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674FD">
        <w:rPr>
          <w:sz w:val="28"/>
          <w:szCs w:val="28"/>
        </w:rPr>
        <w:t>2.</w:t>
      </w:r>
      <w:r w:rsidRPr="00054BF0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0674FD">
        <w:rPr>
          <w:sz w:val="28"/>
          <w:szCs w:val="28"/>
        </w:rPr>
        <w:t>При обучении обучающегося по индивидуальному учебному пл</w:t>
      </w:r>
      <w:r w:rsidRPr="000674FD">
        <w:rPr>
          <w:sz w:val="28"/>
          <w:szCs w:val="28"/>
        </w:rPr>
        <w:t>а</w:t>
      </w:r>
      <w:r w:rsidRPr="000674FD">
        <w:rPr>
          <w:sz w:val="28"/>
          <w:szCs w:val="28"/>
        </w:rPr>
        <w:t>ну максимальный объем контактной работы устанавливается индивидуал</w:t>
      </w:r>
      <w:r w:rsidRPr="000674FD">
        <w:rPr>
          <w:sz w:val="28"/>
          <w:szCs w:val="28"/>
        </w:rPr>
        <w:t>ь</w:t>
      </w:r>
      <w:r w:rsidRPr="000674FD">
        <w:rPr>
          <w:sz w:val="28"/>
          <w:szCs w:val="28"/>
        </w:rPr>
        <w:t>ным учебным планом.</w:t>
      </w:r>
    </w:p>
    <w:p w:rsidR="00A46928" w:rsidRPr="00054BF0" w:rsidRDefault="00A46928" w:rsidP="00A46928">
      <w:pPr>
        <w:tabs>
          <w:tab w:val="left" w:pos="258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054BF0">
        <w:rPr>
          <w:sz w:val="28"/>
          <w:szCs w:val="28"/>
        </w:rPr>
        <w:t>Объем контактной работы обучающихся с преподавателем по в</w:t>
      </w:r>
      <w:r w:rsidRPr="00054BF0">
        <w:rPr>
          <w:sz w:val="28"/>
          <w:szCs w:val="28"/>
        </w:rPr>
        <w:t>и</w:t>
      </w:r>
      <w:r w:rsidRPr="00054BF0">
        <w:rPr>
          <w:sz w:val="28"/>
          <w:szCs w:val="28"/>
        </w:rPr>
        <w:t>дам учебных занятий и самостоятельной работы</w:t>
      </w:r>
      <w:r>
        <w:rPr>
          <w:sz w:val="28"/>
          <w:szCs w:val="28"/>
        </w:rPr>
        <w:t>,</w:t>
      </w:r>
      <w:r w:rsidRPr="00054BF0">
        <w:rPr>
          <w:sz w:val="28"/>
          <w:szCs w:val="28"/>
        </w:rPr>
        <w:t xml:space="preserve"> обучающихся в академич</w:t>
      </w:r>
      <w:r w:rsidRPr="00054BF0">
        <w:rPr>
          <w:sz w:val="28"/>
          <w:szCs w:val="28"/>
        </w:rPr>
        <w:t>е</w:t>
      </w:r>
      <w:r w:rsidRPr="00054BF0">
        <w:rPr>
          <w:sz w:val="28"/>
          <w:szCs w:val="28"/>
        </w:rPr>
        <w:t>ских часах указывается в учебном плане образовательной программы.</w:t>
      </w:r>
    </w:p>
    <w:p w:rsidR="00A46928" w:rsidRDefault="00A46928" w:rsidP="00A46928">
      <w:pPr>
        <w:spacing w:line="276" w:lineRule="auto"/>
        <w:ind w:firstLine="709"/>
        <w:jc w:val="both"/>
        <w:rPr>
          <w:rStyle w:val="Bodytext2"/>
          <w:rFonts w:eastAsiaTheme="minorHAnsi"/>
          <w:sz w:val="28"/>
          <w:szCs w:val="28"/>
        </w:rPr>
      </w:pPr>
      <w:r w:rsidRPr="00054BF0">
        <w:rPr>
          <w:rStyle w:val="Bodytext2"/>
          <w:rFonts w:eastAsiaTheme="minorHAnsi"/>
          <w:sz w:val="28"/>
          <w:szCs w:val="28"/>
        </w:rPr>
        <w:t>2.12. Академия до начала обучения по образовательной программе формирует расписание занятий в соответствии с учебным планом и кале</w:t>
      </w:r>
      <w:r w:rsidRPr="00054BF0">
        <w:rPr>
          <w:rStyle w:val="Bodytext2"/>
          <w:rFonts w:eastAsiaTheme="minorHAnsi"/>
          <w:sz w:val="28"/>
          <w:szCs w:val="28"/>
        </w:rPr>
        <w:t>н</w:t>
      </w:r>
      <w:r w:rsidRPr="00054BF0">
        <w:rPr>
          <w:rStyle w:val="Bodytext2"/>
          <w:rFonts w:eastAsiaTheme="minorHAnsi"/>
          <w:sz w:val="28"/>
          <w:szCs w:val="28"/>
        </w:rPr>
        <w:t xml:space="preserve">дарным учебным графиком. </w:t>
      </w:r>
    </w:p>
    <w:p w:rsidR="00A46928" w:rsidRPr="00054BF0" w:rsidRDefault="00A46928" w:rsidP="00A46928">
      <w:pPr>
        <w:spacing w:line="276" w:lineRule="auto"/>
        <w:ind w:firstLine="709"/>
        <w:jc w:val="both"/>
        <w:rPr>
          <w:sz w:val="28"/>
          <w:szCs w:val="28"/>
        </w:rPr>
      </w:pPr>
      <w:r w:rsidRPr="00054BF0">
        <w:rPr>
          <w:rStyle w:val="Bodytext2"/>
          <w:rFonts w:eastAsiaTheme="minorHAnsi"/>
          <w:sz w:val="28"/>
          <w:szCs w:val="28"/>
        </w:rPr>
        <w:t>Учебное расписание составляется на каждый семестр.</w:t>
      </w:r>
    </w:p>
    <w:p w:rsidR="00A46928" w:rsidRPr="00054BF0" w:rsidRDefault="00A46928" w:rsidP="00A46928">
      <w:pPr>
        <w:tabs>
          <w:tab w:val="left" w:pos="3630"/>
          <w:tab w:val="left" w:pos="5080"/>
          <w:tab w:val="left" w:pos="6323"/>
        </w:tabs>
        <w:spacing w:line="276" w:lineRule="auto"/>
        <w:ind w:firstLine="709"/>
        <w:jc w:val="both"/>
        <w:rPr>
          <w:sz w:val="28"/>
          <w:szCs w:val="28"/>
        </w:rPr>
      </w:pPr>
      <w:r w:rsidRPr="00054BF0">
        <w:rPr>
          <w:rStyle w:val="Bodytext2"/>
          <w:rFonts w:eastAsiaTheme="minorHAnsi"/>
          <w:sz w:val="28"/>
          <w:szCs w:val="28"/>
        </w:rPr>
        <w:t>Для проведения занятий лекционного типа учебные группы могут об</w:t>
      </w:r>
      <w:r w:rsidRPr="00054BF0">
        <w:rPr>
          <w:rStyle w:val="Bodytext2"/>
          <w:rFonts w:eastAsiaTheme="minorHAnsi"/>
          <w:sz w:val="28"/>
          <w:szCs w:val="28"/>
        </w:rPr>
        <w:t>ъ</w:t>
      </w:r>
      <w:r w:rsidRPr="00054BF0">
        <w:rPr>
          <w:rStyle w:val="Bodytext2"/>
          <w:rFonts w:eastAsiaTheme="minorHAnsi"/>
          <w:sz w:val="28"/>
          <w:szCs w:val="28"/>
        </w:rPr>
        <w:t>единяться в учебные потоки.</w:t>
      </w:r>
    </w:p>
    <w:p w:rsidR="00A46928" w:rsidRDefault="00A46928" w:rsidP="00A46928">
      <w:pPr>
        <w:spacing w:line="276" w:lineRule="auto"/>
        <w:ind w:firstLine="709"/>
        <w:jc w:val="both"/>
        <w:rPr>
          <w:rStyle w:val="Bodytext2"/>
          <w:rFonts w:eastAsiaTheme="minorHAnsi"/>
          <w:sz w:val="28"/>
          <w:szCs w:val="28"/>
        </w:rPr>
      </w:pPr>
      <w:r w:rsidRPr="00054BF0">
        <w:rPr>
          <w:rStyle w:val="Bodytext2"/>
          <w:rFonts w:eastAsiaTheme="minorHAnsi"/>
          <w:sz w:val="28"/>
          <w:szCs w:val="28"/>
        </w:rPr>
        <w:t>Для проведения занятий семинарского типа, в том числе с применен</w:t>
      </w:r>
      <w:r w:rsidRPr="00054BF0">
        <w:rPr>
          <w:rStyle w:val="Bodytext2"/>
          <w:rFonts w:eastAsiaTheme="minorHAnsi"/>
          <w:sz w:val="28"/>
          <w:szCs w:val="28"/>
        </w:rPr>
        <w:t>и</w:t>
      </w:r>
      <w:r>
        <w:rPr>
          <w:rStyle w:val="Bodytext2"/>
          <w:rFonts w:eastAsiaTheme="minorHAnsi"/>
          <w:sz w:val="28"/>
          <w:szCs w:val="28"/>
        </w:rPr>
        <w:t>ем электронно</w:t>
      </w:r>
      <w:r w:rsidRPr="00054BF0">
        <w:rPr>
          <w:rStyle w:val="Bodytext2"/>
          <w:rFonts w:eastAsiaTheme="minorHAnsi"/>
          <w:sz w:val="28"/>
          <w:szCs w:val="28"/>
        </w:rPr>
        <w:t>го обучения и дистанционных образовательных технологий, формируются учебны</w:t>
      </w:r>
      <w:r>
        <w:rPr>
          <w:rStyle w:val="Bodytext2"/>
          <w:rFonts w:eastAsiaTheme="minorHAnsi"/>
          <w:sz w:val="28"/>
          <w:szCs w:val="28"/>
        </w:rPr>
        <w:t>е груп</w:t>
      </w:r>
      <w:r w:rsidRPr="00054BF0">
        <w:rPr>
          <w:rStyle w:val="Bodytext2"/>
          <w:rFonts w:eastAsiaTheme="minorHAnsi"/>
          <w:sz w:val="28"/>
          <w:szCs w:val="28"/>
        </w:rPr>
        <w:t>пы обучающихся численностью не более 30 ч</w:t>
      </w:r>
      <w:r w:rsidRPr="00054BF0">
        <w:rPr>
          <w:rStyle w:val="Bodytext2"/>
          <w:rFonts w:eastAsiaTheme="minorHAnsi"/>
          <w:sz w:val="28"/>
          <w:szCs w:val="28"/>
        </w:rPr>
        <w:t>е</w:t>
      </w:r>
      <w:r w:rsidRPr="00054BF0">
        <w:rPr>
          <w:rStyle w:val="Bodytext2"/>
          <w:rFonts w:eastAsiaTheme="minorHAnsi"/>
          <w:sz w:val="28"/>
          <w:szCs w:val="28"/>
        </w:rPr>
        <w:lastRenderedPageBreak/>
        <w:t>ловек из</w:t>
      </w:r>
      <w:r>
        <w:rPr>
          <w:rStyle w:val="Bodytext2"/>
          <w:rFonts w:eastAsiaTheme="minorHAnsi"/>
          <w:sz w:val="28"/>
          <w:szCs w:val="28"/>
        </w:rPr>
        <w:t xml:space="preserve"> числа обучающихся по одной спе</w:t>
      </w:r>
      <w:r w:rsidRPr="00054BF0">
        <w:rPr>
          <w:rStyle w:val="Bodytext2"/>
          <w:rFonts w:eastAsiaTheme="minorHAnsi"/>
          <w:sz w:val="28"/>
          <w:szCs w:val="28"/>
        </w:rPr>
        <w:t>циальности или направлению по</w:t>
      </w:r>
      <w:r w:rsidRPr="00054BF0">
        <w:rPr>
          <w:rStyle w:val="Bodytext2"/>
          <w:rFonts w:eastAsiaTheme="minorHAnsi"/>
          <w:sz w:val="28"/>
          <w:szCs w:val="28"/>
        </w:rPr>
        <w:t>д</w:t>
      </w:r>
      <w:r w:rsidRPr="00054BF0">
        <w:rPr>
          <w:rStyle w:val="Bodytext2"/>
          <w:rFonts w:eastAsiaTheme="minorHAnsi"/>
          <w:sz w:val="28"/>
          <w:szCs w:val="28"/>
        </w:rPr>
        <w:t xml:space="preserve">готовки. </w:t>
      </w:r>
    </w:p>
    <w:p w:rsidR="00A46928" w:rsidRPr="00054BF0" w:rsidRDefault="00A46928" w:rsidP="00A46928">
      <w:pPr>
        <w:spacing w:line="276" w:lineRule="auto"/>
        <w:ind w:firstLine="709"/>
        <w:jc w:val="both"/>
        <w:rPr>
          <w:sz w:val="28"/>
          <w:szCs w:val="28"/>
        </w:rPr>
      </w:pPr>
      <w:r w:rsidRPr="00054BF0">
        <w:rPr>
          <w:rStyle w:val="Bodytext2"/>
          <w:rFonts w:eastAsiaTheme="minorHAnsi"/>
          <w:sz w:val="28"/>
          <w:szCs w:val="28"/>
        </w:rPr>
        <w:t>Занятия семи</w:t>
      </w:r>
      <w:r>
        <w:rPr>
          <w:rStyle w:val="Bodytext2"/>
          <w:rFonts w:eastAsiaTheme="minorHAnsi"/>
          <w:sz w:val="28"/>
          <w:szCs w:val="28"/>
        </w:rPr>
        <w:t>нарского типа проводятся для од</w:t>
      </w:r>
      <w:r w:rsidRPr="00054BF0">
        <w:rPr>
          <w:rStyle w:val="Bodytext2"/>
          <w:rFonts w:eastAsiaTheme="minorHAnsi"/>
          <w:sz w:val="28"/>
          <w:szCs w:val="28"/>
        </w:rPr>
        <w:t>ной учебной группы.</w:t>
      </w:r>
    </w:p>
    <w:p w:rsidR="00A46928" w:rsidRPr="00054BF0" w:rsidRDefault="00A46928" w:rsidP="00606F0F">
      <w:pPr>
        <w:spacing w:line="276" w:lineRule="auto"/>
        <w:ind w:firstLine="709"/>
        <w:jc w:val="both"/>
        <w:rPr>
          <w:sz w:val="28"/>
          <w:szCs w:val="28"/>
        </w:rPr>
      </w:pPr>
      <w:r w:rsidRPr="00054BF0">
        <w:rPr>
          <w:rStyle w:val="Bodytext2"/>
          <w:rFonts w:eastAsiaTheme="minorHAnsi"/>
          <w:sz w:val="28"/>
          <w:szCs w:val="28"/>
        </w:rPr>
        <w:t>При проведении лабораторных работ и иных видов практических зан</w:t>
      </w:r>
      <w:r w:rsidRPr="00054BF0">
        <w:rPr>
          <w:rStyle w:val="Bodytext2"/>
          <w:rFonts w:eastAsiaTheme="minorHAnsi"/>
          <w:sz w:val="28"/>
          <w:szCs w:val="28"/>
        </w:rPr>
        <w:t>я</w:t>
      </w:r>
      <w:r w:rsidRPr="00054BF0">
        <w:rPr>
          <w:rStyle w:val="Bodytext2"/>
          <w:rFonts w:eastAsiaTheme="minorHAnsi"/>
          <w:sz w:val="28"/>
          <w:szCs w:val="28"/>
        </w:rPr>
        <w:t>тий учебная группа может разделяться на подгруппы.</w:t>
      </w:r>
    </w:p>
    <w:p w:rsidR="00606F0F" w:rsidRPr="00606F0F" w:rsidRDefault="00606F0F" w:rsidP="00606F0F">
      <w:pPr>
        <w:spacing w:line="276" w:lineRule="auto"/>
        <w:ind w:firstLine="708"/>
        <w:jc w:val="both"/>
        <w:rPr>
          <w:sz w:val="28"/>
          <w:szCs w:val="28"/>
        </w:rPr>
      </w:pPr>
      <w:r w:rsidRPr="00606F0F">
        <w:rPr>
          <w:sz w:val="28"/>
          <w:szCs w:val="28"/>
        </w:rPr>
        <w:t>Для проведения практических занятий по физической культуре и спо</w:t>
      </w:r>
      <w:r w:rsidRPr="00606F0F">
        <w:rPr>
          <w:sz w:val="28"/>
          <w:szCs w:val="28"/>
        </w:rPr>
        <w:t>р</w:t>
      </w:r>
      <w:r w:rsidRPr="00606F0F">
        <w:rPr>
          <w:sz w:val="28"/>
          <w:szCs w:val="28"/>
        </w:rPr>
        <w:t>ту (физической подготовке) формируются учебные группы с учетом состо</w:t>
      </w:r>
      <w:r w:rsidRPr="00606F0F">
        <w:rPr>
          <w:sz w:val="28"/>
          <w:szCs w:val="28"/>
        </w:rPr>
        <w:t>я</w:t>
      </w:r>
      <w:r w:rsidRPr="00606F0F">
        <w:rPr>
          <w:sz w:val="28"/>
          <w:szCs w:val="28"/>
        </w:rPr>
        <w:t>ния здоровья, физического развития и физической подготовленности об</w:t>
      </w:r>
      <w:r w:rsidRPr="00606F0F">
        <w:rPr>
          <w:sz w:val="28"/>
          <w:szCs w:val="28"/>
        </w:rPr>
        <w:t>у</w:t>
      </w:r>
      <w:r w:rsidRPr="00606F0F">
        <w:rPr>
          <w:sz w:val="28"/>
          <w:szCs w:val="28"/>
        </w:rPr>
        <w:t>чающихся.</w:t>
      </w:r>
    </w:p>
    <w:p w:rsidR="00A46928" w:rsidRPr="00054BF0" w:rsidRDefault="00A46928" w:rsidP="00606F0F">
      <w:pPr>
        <w:spacing w:line="276" w:lineRule="auto"/>
        <w:ind w:firstLine="708"/>
        <w:jc w:val="both"/>
        <w:rPr>
          <w:rStyle w:val="Tablecaption"/>
          <w:rFonts w:eastAsiaTheme="majorEastAsia"/>
          <w:sz w:val="28"/>
          <w:szCs w:val="28"/>
        </w:rPr>
      </w:pPr>
      <w:r w:rsidRPr="00054BF0">
        <w:rPr>
          <w:rStyle w:val="Bodytext4"/>
          <w:rFonts w:eastAsiaTheme="majorEastAsia"/>
          <w:sz w:val="28"/>
          <w:szCs w:val="28"/>
        </w:rPr>
        <w:t xml:space="preserve">2.13. </w:t>
      </w:r>
      <w:r w:rsidRPr="00054BF0">
        <w:rPr>
          <w:rStyle w:val="Tablecaption"/>
          <w:rFonts w:eastAsiaTheme="majorEastAsia"/>
          <w:sz w:val="28"/>
          <w:szCs w:val="28"/>
        </w:rPr>
        <w:t>Нормы</w:t>
      </w:r>
      <w:bookmarkStart w:id="0" w:name="_GoBack"/>
      <w:bookmarkEnd w:id="0"/>
      <w:r w:rsidRPr="00054BF0">
        <w:rPr>
          <w:rStyle w:val="Tablecaption"/>
          <w:rFonts w:eastAsiaTheme="majorEastAsia"/>
          <w:sz w:val="28"/>
          <w:szCs w:val="28"/>
        </w:rPr>
        <w:t xml:space="preserve"> времени по видам контактной работы</w:t>
      </w:r>
    </w:p>
    <w:tbl>
      <w:tblPr>
        <w:tblStyle w:val="af0"/>
        <w:tblW w:w="0" w:type="auto"/>
        <w:tblLook w:val="04A0"/>
      </w:tblPr>
      <w:tblGrid>
        <w:gridCol w:w="6057"/>
        <w:gridCol w:w="3513"/>
      </w:tblGrid>
      <w:tr w:rsidR="00A46928" w:rsidTr="009B4907">
        <w:tc>
          <w:tcPr>
            <w:tcW w:w="9570" w:type="dxa"/>
            <w:gridSpan w:val="2"/>
          </w:tcPr>
          <w:p w:rsidR="00A46928" w:rsidRPr="00A46928" w:rsidRDefault="00A46928" w:rsidP="00E65AD1">
            <w:pPr>
              <w:spacing w:line="240" w:lineRule="exact"/>
              <w:jc w:val="both"/>
              <w:rPr>
                <w:rStyle w:val="Tablecaption"/>
                <w:rFonts w:eastAsiaTheme="majorEastAsia"/>
                <w:b/>
              </w:rPr>
            </w:pPr>
            <w:r w:rsidRPr="00A46928">
              <w:rPr>
                <w:rStyle w:val="Tablecaption"/>
                <w:rFonts w:eastAsiaTheme="majorEastAsia"/>
                <w:b/>
              </w:rPr>
              <w:t>1. Аудиторные занятия</w:t>
            </w:r>
          </w:p>
          <w:p w:rsidR="00A46928" w:rsidRPr="00A46928" w:rsidRDefault="00A46928" w:rsidP="00E65AD1">
            <w:pPr>
              <w:spacing w:line="240" w:lineRule="exact"/>
              <w:jc w:val="both"/>
              <w:rPr>
                <w:rStyle w:val="Tablecaption"/>
                <w:rFonts w:eastAsiaTheme="majorEastAsia"/>
              </w:rPr>
            </w:pPr>
          </w:p>
        </w:tc>
      </w:tr>
      <w:tr w:rsidR="00A46928" w:rsidTr="009B4907">
        <w:tc>
          <w:tcPr>
            <w:tcW w:w="6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28" w:rsidRPr="00A46928" w:rsidRDefault="00A46928" w:rsidP="00E65AD1">
            <w:pPr>
              <w:spacing w:line="220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Чтение лекций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20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1 час за 1 акад. час</w:t>
            </w:r>
          </w:p>
        </w:tc>
      </w:tr>
      <w:tr w:rsidR="00A46928" w:rsidTr="00E65AD1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28" w:rsidRPr="00A46928" w:rsidRDefault="00A46928" w:rsidP="00E65AD1">
            <w:pPr>
              <w:spacing w:line="226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Проведение практических занятий, семинаров (для обу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softHyphen/>
              <w:t>чающихся)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20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1 час на группу за 1 акад. час</w:t>
            </w:r>
          </w:p>
        </w:tc>
      </w:tr>
      <w:tr w:rsidR="00A46928" w:rsidTr="00E65AD1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928" w:rsidRPr="00A46928" w:rsidRDefault="00A46928" w:rsidP="00E65AD1">
            <w:pPr>
              <w:spacing w:line="220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Проведение лабораторных работ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45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1 час на группу (подгруппу) за 1 акад. час</w:t>
            </w:r>
          </w:p>
        </w:tc>
      </w:tr>
      <w:tr w:rsidR="00A46928" w:rsidTr="00E65AD1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59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Проведение тематических дискуссий, научно-практических конференций, круглых с</w:t>
            </w:r>
            <w:r w:rsidR="009B4907">
              <w:rPr>
                <w:rStyle w:val="Bodytext2"/>
                <w:rFonts w:eastAsiaTheme="minorHAnsi"/>
                <w:sz w:val="24"/>
                <w:szCs w:val="24"/>
              </w:rPr>
              <w:t>толов, деловых игр, анализа кон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кретных ситуаций, решение произво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д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ственных задач и т д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59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1 час за 1 акад. час каждому пре</w:t>
            </w:r>
            <w:r w:rsidR="009B4907">
              <w:rPr>
                <w:rStyle w:val="Bodytext2"/>
                <w:rFonts w:eastAsiaTheme="minorHAnsi"/>
                <w:sz w:val="24"/>
                <w:szCs w:val="24"/>
              </w:rPr>
              <w:t>подавателю, участвующе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му в проведении</w:t>
            </w:r>
          </w:p>
        </w:tc>
      </w:tr>
      <w:tr w:rsidR="00A46928" w:rsidTr="00E65AD1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28" w:rsidRPr="00A46928" w:rsidRDefault="00A46928" w:rsidP="00E65AD1">
            <w:pPr>
              <w:spacing w:line="235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Проведение выездных тематических занятий на пре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д</w:t>
            </w:r>
            <w:r w:rsidR="009B4907">
              <w:rPr>
                <w:rStyle w:val="Bodytext2"/>
                <w:rFonts w:eastAsiaTheme="minorHAnsi"/>
                <w:sz w:val="24"/>
                <w:szCs w:val="24"/>
              </w:rPr>
              <w:t>при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ятиях и в организациях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45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1 час за 1 акад. час на группу (подгруппу)</w:t>
            </w:r>
          </w:p>
        </w:tc>
      </w:tr>
      <w:tr w:rsidR="00A46928" w:rsidTr="00E65AD1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928" w:rsidRPr="00A46928" w:rsidRDefault="00A46928" w:rsidP="00E65AD1">
            <w:pPr>
              <w:spacing w:line="220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Проведение коллоквиума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59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Проводятся в рамках ауди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softHyphen/>
              <w:t>торной нагрузки</w:t>
            </w:r>
          </w:p>
        </w:tc>
      </w:tr>
      <w:tr w:rsidR="00A46928" w:rsidTr="00E65AD1">
        <w:tc>
          <w:tcPr>
            <w:tcW w:w="9577" w:type="dxa"/>
            <w:gridSpan w:val="2"/>
          </w:tcPr>
          <w:p w:rsidR="00A46928" w:rsidRPr="00A46928" w:rsidRDefault="00A46928" w:rsidP="00E65AD1">
            <w:pPr>
              <w:spacing w:line="240" w:lineRule="exact"/>
              <w:jc w:val="both"/>
              <w:rPr>
                <w:rStyle w:val="Tablecaption"/>
                <w:rFonts w:eastAsiaTheme="majorEastAsia"/>
                <w:b/>
              </w:rPr>
            </w:pPr>
            <w:r w:rsidRPr="00A46928">
              <w:rPr>
                <w:rStyle w:val="Tablecaption"/>
                <w:rFonts w:eastAsiaTheme="majorEastAsia"/>
                <w:b/>
              </w:rPr>
              <w:t>2. Групповые консультации</w:t>
            </w:r>
          </w:p>
          <w:p w:rsidR="00A46928" w:rsidRPr="00A46928" w:rsidRDefault="00A46928" w:rsidP="00E65AD1">
            <w:pPr>
              <w:spacing w:line="240" w:lineRule="exact"/>
              <w:jc w:val="both"/>
              <w:rPr>
                <w:rStyle w:val="Tablecaption"/>
                <w:rFonts w:eastAsiaTheme="majorEastAsia"/>
              </w:rPr>
            </w:pPr>
          </w:p>
        </w:tc>
      </w:tr>
      <w:tr w:rsidR="00A46928" w:rsidTr="00E65AD1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20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Проведение консультаций по учебным дисциплинам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20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до 8 часов</w:t>
            </w:r>
          </w:p>
        </w:tc>
      </w:tr>
      <w:tr w:rsidR="00A46928" w:rsidTr="00E65AD1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20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Проведение консультаций перед экзаменами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20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 xml:space="preserve">2 часа </w:t>
            </w:r>
          </w:p>
        </w:tc>
      </w:tr>
      <w:tr w:rsidR="00A46928" w:rsidTr="00E65AD1">
        <w:tc>
          <w:tcPr>
            <w:tcW w:w="9577" w:type="dxa"/>
            <w:gridSpan w:val="2"/>
          </w:tcPr>
          <w:p w:rsidR="00A46928" w:rsidRPr="00A46928" w:rsidRDefault="00A46928" w:rsidP="00E65AD1">
            <w:pPr>
              <w:spacing w:line="240" w:lineRule="exact"/>
              <w:jc w:val="both"/>
              <w:rPr>
                <w:rStyle w:val="Tablecaption"/>
                <w:rFonts w:eastAsiaTheme="majorEastAsia"/>
                <w:b/>
              </w:rPr>
            </w:pPr>
            <w:r w:rsidRPr="00A46928">
              <w:rPr>
                <w:rStyle w:val="Tablecaption"/>
                <w:rFonts w:eastAsiaTheme="majorEastAsia"/>
                <w:b/>
              </w:rPr>
              <w:t>3. Индивидуальная работа обучающихся с преподавателем-практиком из числа р</w:t>
            </w:r>
            <w:r w:rsidRPr="00A46928">
              <w:rPr>
                <w:rStyle w:val="Tablecaption"/>
                <w:rFonts w:eastAsiaTheme="majorEastAsia"/>
                <w:b/>
              </w:rPr>
              <w:t>у</w:t>
            </w:r>
            <w:r w:rsidRPr="00A46928">
              <w:rPr>
                <w:rStyle w:val="Tablecaption"/>
                <w:rFonts w:eastAsiaTheme="majorEastAsia"/>
                <w:b/>
              </w:rPr>
              <w:t>ководителей и работников организаций, деятельность которых связана с направле</w:t>
            </w:r>
            <w:r w:rsidRPr="00A46928">
              <w:rPr>
                <w:rStyle w:val="Tablecaption"/>
                <w:rFonts w:eastAsiaTheme="majorEastAsia"/>
                <w:b/>
              </w:rPr>
              <w:t>н</w:t>
            </w:r>
            <w:r w:rsidRPr="00A46928">
              <w:rPr>
                <w:rStyle w:val="Tablecaption"/>
                <w:rFonts w:eastAsiaTheme="majorEastAsia"/>
                <w:b/>
              </w:rPr>
              <w:t>ностью (профилем) реализуемой программы</w:t>
            </w:r>
          </w:p>
          <w:p w:rsidR="00A46928" w:rsidRPr="00A46928" w:rsidRDefault="00A46928" w:rsidP="00E65AD1">
            <w:pPr>
              <w:spacing w:line="240" w:lineRule="exact"/>
              <w:jc w:val="both"/>
              <w:rPr>
                <w:rStyle w:val="Tablecaption"/>
                <w:rFonts w:eastAsiaTheme="majorEastAsia"/>
              </w:rPr>
            </w:pPr>
          </w:p>
        </w:tc>
      </w:tr>
      <w:tr w:rsidR="00A46928" w:rsidTr="00E65AD1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28" w:rsidRPr="00A46928" w:rsidRDefault="00A46928" w:rsidP="00E65AD1">
            <w:pPr>
              <w:spacing w:line="245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Индивидуальная работа обучающихся с преподават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е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лем- практиком при выполнении индивидуальных зад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а</w:t>
            </w:r>
            <w:r w:rsidR="009B4907">
              <w:rPr>
                <w:rStyle w:val="Bodytext2"/>
                <w:rFonts w:eastAsiaTheme="minorHAnsi"/>
                <w:sz w:val="24"/>
                <w:szCs w:val="24"/>
              </w:rPr>
              <w:t>ний кур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 xml:space="preserve">совых работ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928" w:rsidRPr="00A46928" w:rsidRDefault="00A46928" w:rsidP="00E65AD1">
            <w:pPr>
              <w:spacing w:line="220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2 часа на обучающегося</w:t>
            </w:r>
          </w:p>
        </w:tc>
      </w:tr>
      <w:tr w:rsidR="009B4907" w:rsidTr="00271F87">
        <w:trPr>
          <w:trHeight w:val="6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907" w:rsidRPr="00A46928" w:rsidRDefault="009B4907" w:rsidP="009B4907">
            <w:pPr>
              <w:spacing w:line="220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Индивидуальная работа обучающихся с преподават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е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лем</w:t>
            </w:r>
            <w:r>
              <w:rPr>
                <w:rStyle w:val="Bodytext2"/>
                <w:rFonts w:eastAsiaTheme="minorHAnsi"/>
                <w:sz w:val="24"/>
                <w:szCs w:val="24"/>
              </w:rPr>
              <w:t>-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практиком при выполнении индивидуальных зад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а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ний на практику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907" w:rsidRDefault="009B4907" w:rsidP="00E65AD1">
            <w:pPr>
              <w:spacing w:line="220" w:lineRule="exact"/>
              <w:rPr>
                <w:rStyle w:val="Bodytext2"/>
                <w:rFonts w:eastAsiaTheme="minorHAnsi"/>
                <w:sz w:val="24"/>
                <w:szCs w:val="24"/>
              </w:rPr>
            </w:pPr>
          </w:p>
          <w:p w:rsidR="009B4907" w:rsidRPr="00A46928" w:rsidRDefault="009B4907" w:rsidP="00E65AD1">
            <w:pPr>
              <w:spacing w:line="220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2 часа на обучающегося</w:t>
            </w:r>
          </w:p>
        </w:tc>
      </w:tr>
      <w:tr w:rsidR="00A46928" w:rsidTr="009B4907">
        <w:tc>
          <w:tcPr>
            <w:tcW w:w="6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54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Индивидуальная работа обучающихся с преподават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е</w:t>
            </w:r>
            <w:r w:rsidR="009B4907">
              <w:rPr>
                <w:rStyle w:val="Bodytext2"/>
                <w:rFonts w:eastAsiaTheme="minorHAnsi"/>
                <w:sz w:val="24"/>
                <w:szCs w:val="24"/>
              </w:rPr>
              <w:t>лем-практик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ом</w:t>
            </w:r>
            <w:r w:rsidRPr="00A46928">
              <w:rPr>
                <w:rStyle w:val="Bodytext212pt"/>
                <w:rFonts w:eastAsiaTheme="minorHAnsi"/>
              </w:rPr>
              <w:t xml:space="preserve"> 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при выполнении индивидуальных зад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а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ний по исследовательской работе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928" w:rsidRPr="00A46928" w:rsidRDefault="00A46928" w:rsidP="00E65AD1">
            <w:pPr>
              <w:spacing w:line="220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до 18 часов на обучающегося</w:t>
            </w:r>
          </w:p>
        </w:tc>
      </w:tr>
      <w:tr w:rsidR="00A46928" w:rsidTr="009B4907">
        <w:tc>
          <w:tcPr>
            <w:tcW w:w="6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59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Индивидуальная работа обучающихся с преподавателем практиком при выполнении индивидуальных заданий на выпускную квалификационную работу</w:t>
            </w:r>
          </w:p>
        </w:tc>
        <w:tc>
          <w:tcPr>
            <w:tcW w:w="3513" w:type="dxa"/>
          </w:tcPr>
          <w:p w:rsidR="009B4907" w:rsidRDefault="009B4907" w:rsidP="00E65AD1">
            <w:pPr>
              <w:spacing w:line="240" w:lineRule="exact"/>
              <w:jc w:val="both"/>
              <w:rPr>
                <w:rStyle w:val="Bodytext2"/>
                <w:rFonts w:eastAsiaTheme="minorHAnsi"/>
                <w:sz w:val="24"/>
                <w:szCs w:val="24"/>
              </w:rPr>
            </w:pPr>
          </w:p>
          <w:p w:rsidR="00A46928" w:rsidRPr="00A46928" w:rsidRDefault="009B4907" w:rsidP="00E65AD1">
            <w:pPr>
              <w:spacing w:line="240" w:lineRule="exact"/>
              <w:jc w:val="both"/>
              <w:rPr>
                <w:rStyle w:val="Tablecaption"/>
                <w:rFonts w:eastAsiaTheme="majorEastAsia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6 часов на обучающегося</w:t>
            </w:r>
          </w:p>
        </w:tc>
      </w:tr>
      <w:tr w:rsidR="00A46928" w:rsidTr="009B490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40" w:lineRule="exact"/>
              <w:rPr>
                <w:rStyle w:val="Bodytext212pt"/>
                <w:rFonts w:eastAsiaTheme="minorHAnsi"/>
                <w:b/>
              </w:rPr>
            </w:pPr>
            <w:r w:rsidRPr="00A46928">
              <w:rPr>
                <w:rStyle w:val="Bodytext212pt"/>
                <w:rFonts w:eastAsiaTheme="minorHAnsi"/>
                <w:b/>
              </w:rPr>
              <w:t>4. Контроль</w:t>
            </w:r>
          </w:p>
          <w:p w:rsidR="00A46928" w:rsidRPr="00A46928" w:rsidRDefault="00A46928" w:rsidP="00E65AD1">
            <w:pPr>
              <w:spacing w:line="240" w:lineRule="exact"/>
              <w:jc w:val="both"/>
              <w:rPr>
                <w:rStyle w:val="Tablecaption"/>
                <w:rFonts w:eastAsiaTheme="majorEastAsia"/>
              </w:rPr>
            </w:pPr>
          </w:p>
        </w:tc>
      </w:tr>
      <w:tr w:rsidR="00A46928" w:rsidTr="009B4907">
        <w:tc>
          <w:tcPr>
            <w:tcW w:w="6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45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Прием устных экзаменов в процессе освоения образова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softHyphen/>
              <w:t>тельных программ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928" w:rsidRPr="00A46928" w:rsidRDefault="00A46928" w:rsidP="00E65AD1">
            <w:pPr>
              <w:spacing w:line="220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0,33 часа на обучающегося</w:t>
            </w:r>
          </w:p>
        </w:tc>
      </w:tr>
      <w:tr w:rsidR="00A46928" w:rsidTr="009B4907">
        <w:tc>
          <w:tcPr>
            <w:tcW w:w="6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28" w:rsidRPr="00A46928" w:rsidRDefault="00A46928" w:rsidP="00E65AD1">
            <w:pPr>
              <w:spacing w:line="245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Прием зачетов по ди</w:t>
            </w:r>
            <w:r w:rsidR="009B4907">
              <w:rPr>
                <w:rStyle w:val="Bodytext2"/>
                <w:rFonts w:eastAsiaTheme="minorHAnsi"/>
                <w:sz w:val="24"/>
                <w:szCs w:val="24"/>
              </w:rPr>
              <w:t>сциплинам, предусмотренным учеб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ным планом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928" w:rsidRPr="00A46928" w:rsidRDefault="00A46928" w:rsidP="00E65AD1">
            <w:pPr>
              <w:spacing w:line="220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0,25 часа на обучающегося</w:t>
            </w:r>
          </w:p>
        </w:tc>
      </w:tr>
      <w:tr w:rsidR="00A46928" w:rsidTr="009B4907">
        <w:tc>
          <w:tcPr>
            <w:tcW w:w="6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59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Проверка, консультации и прием контрольных, практ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и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lastRenderedPageBreak/>
              <w:t>ческих работ, р</w:t>
            </w:r>
            <w:r w:rsidR="009B4907">
              <w:rPr>
                <w:rStyle w:val="Bodytext2"/>
                <w:rFonts w:eastAsiaTheme="minorHAnsi"/>
                <w:sz w:val="24"/>
                <w:szCs w:val="24"/>
              </w:rPr>
              <w:t>асчетных заданий, домашних зада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 xml:space="preserve">ний, рефератов и других работ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928" w:rsidRPr="00A46928" w:rsidRDefault="00A46928" w:rsidP="00E65AD1">
            <w:pPr>
              <w:spacing w:line="220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lastRenderedPageBreak/>
              <w:t>1 час на работу</w:t>
            </w:r>
          </w:p>
        </w:tc>
      </w:tr>
      <w:tr w:rsidR="00A46928" w:rsidTr="009B4907">
        <w:tc>
          <w:tcPr>
            <w:tcW w:w="6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20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lastRenderedPageBreak/>
              <w:t>Рецензирование выпускных квалификационных работ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20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до 3 часов на одну ВКР</w:t>
            </w:r>
          </w:p>
        </w:tc>
      </w:tr>
      <w:tr w:rsidR="00A46928" w:rsidTr="009B490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40" w:lineRule="exact"/>
              <w:jc w:val="both"/>
              <w:rPr>
                <w:rStyle w:val="Bodytext212pt"/>
                <w:rFonts w:eastAsiaTheme="minorHAnsi"/>
                <w:b/>
              </w:rPr>
            </w:pPr>
            <w:r w:rsidRPr="00A46928">
              <w:rPr>
                <w:rStyle w:val="Bodytext212pt"/>
                <w:rFonts w:eastAsiaTheme="minorHAnsi"/>
                <w:b/>
              </w:rPr>
              <w:t>5. Практика</w:t>
            </w:r>
          </w:p>
          <w:p w:rsidR="00A46928" w:rsidRPr="00A46928" w:rsidRDefault="00A46928" w:rsidP="00E65AD1">
            <w:pPr>
              <w:spacing w:line="240" w:lineRule="exact"/>
              <w:jc w:val="both"/>
              <w:rPr>
                <w:rStyle w:val="Tablecaption"/>
                <w:rFonts w:eastAsiaTheme="majorEastAsia"/>
              </w:rPr>
            </w:pPr>
          </w:p>
        </w:tc>
      </w:tr>
      <w:tr w:rsidR="00A46928" w:rsidTr="009B4907">
        <w:tc>
          <w:tcPr>
            <w:tcW w:w="6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59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Руководство практиками (включая проверку отчетов и приема зачета) обучающихся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64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1-2 часа на каждого обучающе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softHyphen/>
              <w:t>гося</w:t>
            </w:r>
          </w:p>
        </w:tc>
      </w:tr>
      <w:tr w:rsidR="00A46928" w:rsidTr="009B490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40" w:lineRule="exact"/>
              <w:jc w:val="both"/>
              <w:rPr>
                <w:rStyle w:val="Bodytext212pt"/>
                <w:rFonts w:eastAsiaTheme="minorHAnsi"/>
                <w:b/>
              </w:rPr>
            </w:pPr>
            <w:r w:rsidRPr="00A46928">
              <w:rPr>
                <w:rStyle w:val="Bodytext212pt"/>
                <w:rFonts w:eastAsiaTheme="minorHAnsi"/>
                <w:b/>
              </w:rPr>
              <w:t>6. Руководство</w:t>
            </w:r>
          </w:p>
          <w:p w:rsidR="00A46928" w:rsidRPr="00A46928" w:rsidRDefault="00A46928" w:rsidP="00E65AD1">
            <w:pPr>
              <w:spacing w:line="240" w:lineRule="exact"/>
              <w:jc w:val="both"/>
              <w:rPr>
                <w:rStyle w:val="Tablecaption"/>
                <w:rFonts w:eastAsiaTheme="majorEastAsia"/>
              </w:rPr>
            </w:pPr>
          </w:p>
        </w:tc>
      </w:tr>
      <w:tr w:rsidR="00A46928" w:rsidTr="009B4907">
        <w:tc>
          <w:tcPr>
            <w:tcW w:w="6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28" w:rsidRPr="00A46928" w:rsidRDefault="00A46928" w:rsidP="00E65AD1">
            <w:pPr>
              <w:spacing w:line="245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 xml:space="preserve">Руководство, консультации, </w:t>
            </w:r>
            <w:r w:rsidR="009B4907">
              <w:rPr>
                <w:rStyle w:val="Bodytext2"/>
                <w:rFonts w:eastAsiaTheme="minorHAnsi"/>
                <w:sz w:val="24"/>
                <w:szCs w:val="24"/>
              </w:rPr>
              <w:t>рецензирование и прием защи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ты курсовых работ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928" w:rsidRPr="00A46928" w:rsidRDefault="00A46928" w:rsidP="00E65AD1">
            <w:pPr>
              <w:spacing w:line="220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2-3 часа на работу</w:t>
            </w:r>
          </w:p>
        </w:tc>
      </w:tr>
      <w:tr w:rsidR="00A46928" w:rsidTr="009B4907">
        <w:tc>
          <w:tcPr>
            <w:tcW w:w="6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928" w:rsidRPr="00A46928" w:rsidRDefault="00A46928" w:rsidP="00E65AD1">
            <w:pPr>
              <w:spacing w:line="259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Руководство, консультирование и прием: выпускных квалифика</w:t>
            </w:r>
            <w:r w:rsidR="009B4907">
              <w:rPr>
                <w:rStyle w:val="Bodytext2"/>
                <w:rFonts w:eastAsiaTheme="minorHAnsi"/>
                <w:sz w:val="24"/>
                <w:szCs w:val="24"/>
              </w:rPr>
              <w:t>ционных работ студентов, обучаю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щихся по программам бакалавриата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928" w:rsidRPr="00A46928" w:rsidRDefault="00A46928" w:rsidP="00E65AD1">
            <w:pPr>
              <w:spacing w:line="220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18 часов</w:t>
            </w:r>
          </w:p>
        </w:tc>
      </w:tr>
      <w:tr w:rsidR="00A46928" w:rsidTr="009B4907"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28" w:rsidRPr="00A46928" w:rsidRDefault="00A46928" w:rsidP="00E65AD1">
            <w:pPr>
              <w:spacing w:line="254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Руководство, консультирование, рецензирование вып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у</w:t>
            </w:r>
            <w:r w:rsidR="009B4907">
              <w:rPr>
                <w:rStyle w:val="Bodytext2"/>
                <w:rFonts w:eastAsiaTheme="minorHAnsi"/>
                <w:sz w:val="24"/>
                <w:szCs w:val="24"/>
              </w:rPr>
              <w:t>ск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ных квалификационных работ обучающихся по пр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о</w:t>
            </w:r>
            <w:r w:rsidR="009B4907">
              <w:rPr>
                <w:rStyle w:val="Bodytext2"/>
                <w:rFonts w:eastAsiaTheme="minorHAnsi"/>
                <w:sz w:val="24"/>
                <w:szCs w:val="24"/>
              </w:rPr>
              <w:t>грам</w:t>
            </w: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мам магистратуры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28" w:rsidRPr="00A46928" w:rsidRDefault="00A46928" w:rsidP="00E65AD1">
            <w:pPr>
              <w:spacing w:line="220" w:lineRule="exact"/>
              <w:rPr>
                <w:sz w:val="24"/>
                <w:szCs w:val="24"/>
              </w:rPr>
            </w:pPr>
            <w:r w:rsidRPr="00A46928">
              <w:rPr>
                <w:rStyle w:val="Bodytext2"/>
                <w:rFonts w:eastAsiaTheme="minorHAnsi"/>
                <w:sz w:val="24"/>
                <w:szCs w:val="24"/>
              </w:rPr>
              <w:t>18 часов</w:t>
            </w:r>
          </w:p>
        </w:tc>
      </w:tr>
    </w:tbl>
    <w:p w:rsidR="00A46928" w:rsidRPr="00507700" w:rsidRDefault="00A46928" w:rsidP="00A46928">
      <w:pPr>
        <w:jc w:val="both"/>
        <w:rPr>
          <w:rStyle w:val="Bodytext4"/>
          <w:rFonts w:eastAsiaTheme="majorEastAsia"/>
        </w:rPr>
      </w:pPr>
    </w:p>
    <w:p w:rsidR="00A46928" w:rsidRDefault="00A46928" w:rsidP="00A46928">
      <w:pPr>
        <w:rPr>
          <w:sz w:val="2"/>
          <w:szCs w:val="2"/>
        </w:rPr>
      </w:pPr>
    </w:p>
    <w:p w:rsidR="009B4907" w:rsidRDefault="00A46928" w:rsidP="009B4907">
      <w:pPr>
        <w:spacing w:line="360" w:lineRule="auto"/>
        <w:ind w:right="340"/>
        <w:jc w:val="center"/>
        <w:rPr>
          <w:b/>
          <w:sz w:val="28"/>
          <w:szCs w:val="28"/>
        </w:rPr>
      </w:pPr>
      <w:r w:rsidRPr="00054BF0">
        <w:rPr>
          <w:rStyle w:val="Bodytext4"/>
          <w:rFonts w:eastAsiaTheme="majorEastAsia"/>
          <w:b/>
          <w:sz w:val="28"/>
          <w:szCs w:val="28"/>
        </w:rPr>
        <w:t>3. Заключительные положения</w:t>
      </w:r>
    </w:p>
    <w:p w:rsidR="00A46928" w:rsidRPr="009B4907" w:rsidRDefault="00A46928" w:rsidP="009B4907">
      <w:pPr>
        <w:spacing w:line="276" w:lineRule="auto"/>
        <w:ind w:right="-144" w:firstLine="709"/>
        <w:jc w:val="both"/>
        <w:rPr>
          <w:rStyle w:val="Bodytext2"/>
          <w:b/>
          <w:color w:val="auto"/>
          <w:sz w:val="28"/>
          <w:szCs w:val="28"/>
          <w:lang w:bidi="ar-SA"/>
        </w:rPr>
      </w:pPr>
      <w:r>
        <w:rPr>
          <w:rStyle w:val="Bodytext2"/>
          <w:rFonts w:eastAsiaTheme="minorHAnsi"/>
          <w:sz w:val="28"/>
          <w:szCs w:val="28"/>
        </w:rPr>
        <w:t xml:space="preserve">3.1. </w:t>
      </w:r>
      <w:r w:rsidRPr="00054BF0">
        <w:rPr>
          <w:rStyle w:val="Bodytext2"/>
          <w:rFonts w:eastAsiaTheme="minorHAnsi"/>
          <w:sz w:val="28"/>
          <w:szCs w:val="28"/>
        </w:rPr>
        <w:t>Все изменения и дополнения к настоящему Положению вносятся в соответствии с нормативными актами органов исполнительной власти Росси</w:t>
      </w:r>
      <w:r w:rsidRPr="00054BF0">
        <w:rPr>
          <w:rStyle w:val="Bodytext2"/>
          <w:rFonts w:eastAsiaTheme="minorHAnsi"/>
          <w:sz w:val="28"/>
          <w:szCs w:val="28"/>
        </w:rPr>
        <w:t>й</w:t>
      </w:r>
      <w:r w:rsidRPr="00054BF0">
        <w:rPr>
          <w:rStyle w:val="Bodytext2"/>
          <w:rFonts w:eastAsiaTheme="minorHAnsi"/>
          <w:sz w:val="28"/>
          <w:szCs w:val="28"/>
        </w:rPr>
        <w:t>ской Федерации,</w:t>
      </w:r>
      <w:r w:rsidR="009B4907">
        <w:rPr>
          <w:rStyle w:val="Bodytext2"/>
          <w:rFonts w:eastAsiaTheme="minorHAnsi"/>
          <w:sz w:val="28"/>
          <w:szCs w:val="28"/>
        </w:rPr>
        <w:t xml:space="preserve"> регламен</w:t>
      </w:r>
      <w:r w:rsidRPr="00054BF0">
        <w:rPr>
          <w:rStyle w:val="Bodytext2"/>
          <w:rFonts w:eastAsiaTheme="minorHAnsi"/>
          <w:sz w:val="28"/>
          <w:szCs w:val="28"/>
        </w:rPr>
        <w:t>тирующими организацию контактной работы, с л</w:t>
      </w:r>
      <w:r w:rsidRPr="00054BF0">
        <w:rPr>
          <w:rStyle w:val="Bodytext2"/>
          <w:rFonts w:eastAsiaTheme="minorHAnsi"/>
          <w:sz w:val="28"/>
          <w:szCs w:val="28"/>
        </w:rPr>
        <w:t>о</w:t>
      </w:r>
      <w:r w:rsidRPr="00054BF0">
        <w:rPr>
          <w:rStyle w:val="Bodytext2"/>
          <w:rFonts w:eastAsiaTheme="minorHAnsi"/>
          <w:sz w:val="28"/>
          <w:szCs w:val="28"/>
        </w:rPr>
        <w:t>кальными нормативными документами Академии.</w:t>
      </w:r>
    </w:p>
    <w:p w:rsidR="000F0B62" w:rsidRDefault="000F0B62" w:rsidP="000F0B62">
      <w:pPr>
        <w:ind w:firstLine="708"/>
        <w:jc w:val="both"/>
        <w:rPr>
          <w:sz w:val="28"/>
          <w:szCs w:val="28"/>
        </w:rPr>
      </w:pPr>
    </w:p>
    <w:p w:rsidR="009F5AEC" w:rsidRPr="00FD47A7" w:rsidRDefault="009F5AEC" w:rsidP="000F0B62">
      <w:pPr>
        <w:pStyle w:val="1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rPr>
          <w:b w:val="0"/>
        </w:rPr>
      </w:pPr>
    </w:p>
    <w:sectPr w:rsidR="009F5AEC" w:rsidRPr="00FD47A7" w:rsidSect="006A7D3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C6" w:rsidRDefault="00A01EC6" w:rsidP="00104371">
      <w:r>
        <w:separator/>
      </w:r>
    </w:p>
  </w:endnote>
  <w:endnote w:type="continuationSeparator" w:id="0">
    <w:p w:rsidR="00A01EC6" w:rsidRDefault="00A01EC6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9F5AEC" w:rsidRDefault="00606E17" w:rsidP="00FD47A7">
        <w:pPr>
          <w:pStyle w:val="a5"/>
          <w:tabs>
            <w:tab w:val="clear" w:pos="9355"/>
          </w:tabs>
          <w:jc w:val="center"/>
        </w:pPr>
        <w:r>
          <w:fldChar w:fldCharType="begin"/>
        </w:r>
        <w:r w:rsidR="00BD5FB6">
          <w:instrText xml:space="preserve"> PAGE   \* MERGEFORMAT </w:instrText>
        </w:r>
        <w:r>
          <w:fldChar w:fldCharType="separate"/>
        </w:r>
        <w:r w:rsidR="00F71C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C6" w:rsidRDefault="00A01EC6" w:rsidP="00104371">
      <w:r>
        <w:separator/>
      </w:r>
    </w:p>
  </w:footnote>
  <w:footnote w:type="continuationSeparator" w:id="0">
    <w:p w:rsidR="00A01EC6" w:rsidRDefault="00A01EC6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F8D" w:rsidRDefault="009F5AEC" w:rsidP="00CC5F8D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CC5F8D">
      <w:rPr>
        <w:sz w:val="20"/>
        <w:szCs w:val="20"/>
      </w:rPr>
      <w:t xml:space="preserve">о контактной работе </w:t>
    </w:r>
  </w:p>
  <w:p w:rsidR="009F5AEC" w:rsidRDefault="00CC5F8D" w:rsidP="00CC5F8D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обучающихся с преподавателями в ЧУОО ВО «Омская гуманитарная академия»</w:t>
    </w:r>
  </w:p>
  <w:p w:rsidR="009F5AEC" w:rsidRPr="0003780F" w:rsidRDefault="009F5AEC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64617"/>
    <w:multiLevelType w:val="multilevel"/>
    <w:tmpl w:val="63B2FB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3C3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703"/>
    <w:rsid w:val="000D489A"/>
    <w:rsid w:val="000D7581"/>
    <w:rsid w:val="000E14D7"/>
    <w:rsid w:val="000E2CEA"/>
    <w:rsid w:val="000E434D"/>
    <w:rsid w:val="000E43F9"/>
    <w:rsid w:val="000E4A06"/>
    <w:rsid w:val="000E525E"/>
    <w:rsid w:val="000F0B62"/>
    <w:rsid w:val="000F6AD1"/>
    <w:rsid w:val="001039B9"/>
    <w:rsid w:val="0010408D"/>
    <w:rsid w:val="00104117"/>
    <w:rsid w:val="00104371"/>
    <w:rsid w:val="00105353"/>
    <w:rsid w:val="001179E5"/>
    <w:rsid w:val="00120ABE"/>
    <w:rsid w:val="00121B44"/>
    <w:rsid w:val="001221C6"/>
    <w:rsid w:val="00126B29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71FF9"/>
    <w:rsid w:val="00180139"/>
    <w:rsid w:val="00193F8F"/>
    <w:rsid w:val="00196F84"/>
    <w:rsid w:val="001A295C"/>
    <w:rsid w:val="001A3A84"/>
    <w:rsid w:val="001B5FEE"/>
    <w:rsid w:val="001B74CC"/>
    <w:rsid w:val="001C011C"/>
    <w:rsid w:val="001C3C85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06E88"/>
    <w:rsid w:val="002115B9"/>
    <w:rsid w:val="0021390A"/>
    <w:rsid w:val="002171C7"/>
    <w:rsid w:val="00232B08"/>
    <w:rsid w:val="00233F84"/>
    <w:rsid w:val="00234DAD"/>
    <w:rsid w:val="00244CEF"/>
    <w:rsid w:val="00247B1F"/>
    <w:rsid w:val="00250B36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FB5"/>
    <w:rsid w:val="002C51F9"/>
    <w:rsid w:val="002D2044"/>
    <w:rsid w:val="002D21A1"/>
    <w:rsid w:val="002E1835"/>
    <w:rsid w:val="002E2A54"/>
    <w:rsid w:val="002E38F4"/>
    <w:rsid w:val="002E7B4A"/>
    <w:rsid w:val="003155C8"/>
    <w:rsid w:val="00320BE8"/>
    <w:rsid w:val="00323CA5"/>
    <w:rsid w:val="00331CC8"/>
    <w:rsid w:val="003527F0"/>
    <w:rsid w:val="00354118"/>
    <w:rsid w:val="00362456"/>
    <w:rsid w:val="00371B7A"/>
    <w:rsid w:val="00380100"/>
    <w:rsid w:val="00380378"/>
    <w:rsid w:val="00380E08"/>
    <w:rsid w:val="0038329F"/>
    <w:rsid w:val="003834E8"/>
    <w:rsid w:val="00384383"/>
    <w:rsid w:val="003843CA"/>
    <w:rsid w:val="00390D20"/>
    <w:rsid w:val="00392CE9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B4CE8"/>
    <w:rsid w:val="004C1EEA"/>
    <w:rsid w:val="004C6F76"/>
    <w:rsid w:val="004C7DB3"/>
    <w:rsid w:val="004D308F"/>
    <w:rsid w:val="004D6192"/>
    <w:rsid w:val="004E5477"/>
    <w:rsid w:val="004F164D"/>
    <w:rsid w:val="004F3938"/>
    <w:rsid w:val="00502A46"/>
    <w:rsid w:val="00505836"/>
    <w:rsid w:val="00505EB9"/>
    <w:rsid w:val="00510713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538E"/>
    <w:rsid w:val="00556E87"/>
    <w:rsid w:val="00556FFA"/>
    <w:rsid w:val="0055705F"/>
    <w:rsid w:val="005629D3"/>
    <w:rsid w:val="00563E57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06E17"/>
    <w:rsid w:val="00606F0F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44930"/>
    <w:rsid w:val="00651514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E1F8F"/>
    <w:rsid w:val="006E3EFF"/>
    <w:rsid w:val="006F025B"/>
    <w:rsid w:val="006F372B"/>
    <w:rsid w:val="006F4869"/>
    <w:rsid w:val="006F4BFC"/>
    <w:rsid w:val="006F5ACD"/>
    <w:rsid w:val="006F6B40"/>
    <w:rsid w:val="006F7669"/>
    <w:rsid w:val="007003FC"/>
    <w:rsid w:val="00705843"/>
    <w:rsid w:val="007120A2"/>
    <w:rsid w:val="00712CBA"/>
    <w:rsid w:val="0071778C"/>
    <w:rsid w:val="00722D07"/>
    <w:rsid w:val="00731013"/>
    <w:rsid w:val="00733B47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964E2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6B8D"/>
    <w:rsid w:val="008076DE"/>
    <w:rsid w:val="00812E3D"/>
    <w:rsid w:val="00815C79"/>
    <w:rsid w:val="00816C9D"/>
    <w:rsid w:val="00826ABF"/>
    <w:rsid w:val="008320A3"/>
    <w:rsid w:val="0083270A"/>
    <w:rsid w:val="00846FE9"/>
    <w:rsid w:val="00850812"/>
    <w:rsid w:val="0085674C"/>
    <w:rsid w:val="0085724A"/>
    <w:rsid w:val="008747DC"/>
    <w:rsid w:val="00875405"/>
    <w:rsid w:val="008769CF"/>
    <w:rsid w:val="00880188"/>
    <w:rsid w:val="00883217"/>
    <w:rsid w:val="00886B37"/>
    <w:rsid w:val="0089408C"/>
    <w:rsid w:val="00894C6F"/>
    <w:rsid w:val="008958C6"/>
    <w:rsid w:val="00897CB2"/>
    <w:rsid w:val="008A53EA"/>
    <w:rsid w:val="008A6285"/>
    <w:rsid w:val="008A7DA4"/>
    <w:rsid w:val="008B3E48"/>
    <w:rsid w:val="008C65C4"/>
    <w:rsid w:val="008E4C5C"/>
    <w:rsid w:val="008E6B99"/>
    <w:rsid w:val="00900C8D"/>
    <w:rsid w:val="0090282A"/>
    <w:rsid w:val="00903AC1"/>
    <w:rsid w:val="009064E7"/>
    <w:rsid w:val="00910A35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83170"/>
    <w:rsid w:val="0098339C"/>
    <w:rsid w:val="00987E29"/>
    <w:rsid w:val="00991967"/>
    <w:rsid w:val="00994BF7"/>
    <w:rsid w:val="0099702F"/>
    <w:rsid w:val="00997B5D"/>
    <w:rsid w:val="009A097F"/>
    <w:rsid w:val="009A73D5"/>
    <w:rsid w:val="009B1307"/>
    <w:rsid w:val="009B319F"/>
    <w:rsid w:val="009B4907"/>
    <w:rsid w:val="009B6401"/>
    <w:rsid w:val="009C00CA"/>
    <w:rsid w:val="009C0B0C"/>
    <w:rsid w:val="009D244E"/>
    <w:rsid w:val="009D353F"/>
    <w:rsid w:val="009D43E2"/>
    <w:rsid w:val="009E4ECF"/>
    <w:rsid w:val="009E6D6D"/>
    <w:rsid w:val="009E79AD"/>
    <w:rsid w:val="009F30E0"/>
    <w:rsid w:val="009F4EF7"/>
    <w:rsid w:val="009F5AEC"/>
    <w:rsid w:val="009F5E7B"/>
    <w:rsid w:val="00A01EC6"/>
    <w:rsid w:val="00A0675E"/>
    <w:rsid w:val="00A117F0"/>
    <w:rsid w:val="00A11C60"/>
    <w:rsid w:val="00A135F4"/>
    <w:rsid w:val="00A13E9E"/>
    <w:rsid w:val="00A214A7"/>
    <w:rsid w:val="00A41318"/>
    <w:rsid w:val="00A44189"/>
    <w:rsid w:val="00A44633"/>
    <w:rsid w:val="00A46928"/>
    <w:rsid w:val="00A516EF"/>
    <w:rsid w:val="00A51BA7"/>
    <w:rsid w:val="00A536CF"/>
    <w:rsid w:val="00A56241"/>
    <w:rsid w:val="00A56585"/>
    <w:rsid w:val="00A65D41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2211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659"/>
    <w:rsid w:val="00B5498B"/>
    <w:rsid w:val="00B61AEA"/>
    <w:rsid w:val="00B64BC9"/>
    <w:rsid w:val="00B67923"/>
    <w:rsid w:val="00B67CE1"/>
    <w:rsid w:val="00B74B5D"/>
    <w:rsid w:val="00B8159E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D5FB6"/>
    <w:rsid w:val="00BE688F"/>
    <w:rsid w:val="00BF1AC7"/>
    <w:rsid w:val="00C05001"/>
    <w:rsid w:val="00C062A2"/>
    <w:rsid w:val="00C12E11"/>
    <w:rsid w:val="00C144A2"/>
    <w:rsid w:val="00C334E1"/>
    <w:rsid w:val="00C40909"/>
    <w:rsid w:val="00C414EB"/>
    <w:rsid w:val="00C4714D"/>
    <w:rsid w:val="00C50DE6"/>
    <w:rsid w:val="00C53A03"/>
    <w:rsid w:val="00C55DFB"/>
    <w:rsid w:val="00C578DD"/>
    <w:rsid w:val="00C64590"/>
    <w:rsid w:val="00C65475"/>
    <w:rsid w:val="00C74B32"/>
    <w:rsid w:val="00C81632"/>
    <w:rsid w:val="00C822C0"/>
    <w:rsid w:val="00C83A5B"/>
    <w:rsid w:val="00C840F2"/>
    <w:rsid w:val="00C85E88"/>
    <w:rsid w:val="00C874B0"/>
    <w:rsid w:val="00C93FDF"/>
    <w:rsid w:val="00CA3A74"/>
    <w:rsid w:val="00CB0AE2"/>
    <w:rsid w:val="00CB13D9"/>
    <w:rsid w:val="00CB197F"/>
    <w:rsid w:val="00CB36E7"/>
    <w:rsid w:val="00CB4994"/>
    <w:rsid w:val="00CC0924"/>
    <w:rsid w:val="00CC26FA"/>
    <w:rsid w:val="00CC5F8D"/>
    <w:rsid w:val="00CD0EA2"/>
    <w:rsid w:val="00CD4015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218A4"/>
    <w:rsid w:val="00E24FE3"/>
    <w:rsid w:val="00E269B9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033DA"/>
    <w:rsid w:val="00F10AD9"/>
    <w:rsid w:val="00F112F0"/>
    <w:rsid w:val="00F12571"/>
    <w:rsid w:val="00F12F8E"/>
    <w:rsid w:val="00F13E4E"/>
    <w:rsid w:val="00F148C1"/>
    <w:rsid w:val="00F1656D"/>
    <w:rsid w:val="00F23C1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5F00"/>
    <w:rsid w:val="00F71800"/>
    <w:rsid w:val="00F71C60"/>
    <w:rsid w:val="00F80DFC"/>
    <w:rsid w:val="00F81ADD"/>
    <w:rsid w:val="00F825B6"/>
    <w:rsid w:val="00F9174E"/>
    <w:rsid w:val="00FA0D3D"/>
    <w:rsid w:val="00FA274B"/>
    <w:rsid w:val="00FB3690"/>
    <w:rsid w:val="00FB39BA"/>
    <w:rsid w:val="00FC23A0"/>
    <w:rsid w:val="00FC4163"/>
    <w:rsid w:val="00FC45B5"/>
    <w:rsid w:val="00FD1072"/>
    <w:rsid w:val="00FD24F4"/>
    <w:rsid w:val="00FD258B"/>
    <w:rsid w:val="00FD47A7"/>
    <w:rsid w:val="00FD5D80"/>
    <w:rsid w:val="00FD69D7"/>
    <w:rsid w:val="00FD7234"/>
    <w:rsid w:val="00FD74FA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92CE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815C79"/>
    <w:pPr>
      <w:widowControl w:val="0"/>
      <w:autoSpaceDE w:val="0"/>
      <w:autoSpaceDN w:val="0"/>
      <w:ind w:left="540" w:right="208"/>
      <w:jc w:val="center"/>
      <w:outlineLvl w:val="1"/>
    </w:pPr>
    <w:rPr>
      <w:sz w:val="31"/>
      <w:szCs w:val="31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815C79"/>
    <w:pPr>
      <w:widowControl w:val="0"/>
      <w:autoSpaceDE w:val="0"/>
      <w:autoSpaceDN w:val="0"/>
      <w:spacing w:before="142"/>
      <w:ind w:left="207" w:hanging="282"/>
      <w:outlineLvl w:val="2"/>
    </w:pPr>
    <w:rPr>
      <w:b/>
      <w:bCs/>
      <w:sz w:val="28"/>
      <w:szCs w:val="28"/>
      <w:lang w:val="en-US" w:eastAsia="en-US"/>
    </w:rPr>
  </w:style>
  <w:style w:type="character" w:customStyle="1" w:styleId="Bodytext4">
    <w:name w:val="Body text (4)"/>
    <w:basedOn w:val="a0"/>
    <w:rsid w:val="00CC5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basedOn w:val="a0"/>
    <w:rsid w:val="00A46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7">
    <w:name w:val="Style7"/>
    <w:basedOn w:val="a"/>
    <w:uiPriority w:val="99"/>
    <w:rsid w:val="00A46928"/>
    <w:pPr>
      <w:widowControl w:val="0"/>
      <w:autoSpaceDE w:val="0"/>
      <w:autoSpaceDN w:val="0"/>
      <w:adjustRightInd w:val="0"/>
      <w:spacing w:line="250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67672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FC76A-006C-40E3-A38D-19D3DC3F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10160</TotalTime>
  <Pages>8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384</cp:revision>
  <cp:lastPrinted>2017-10-19T04:59:00Z</cp:lastPrinted>
  <dcterms:created xsi:type="dcterms:W3CDTF">2016-07-02T09:23:00Z</dcterms:created>
  <dcterms:modified xsi:type="dcterms:W3CDTF">2022-09-01T10:21:00Z</dcterms:modified>
</cp:coreProperties>
</file>