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</w:t>
      </w:r>
      <w:proofErr w:type="spellStart"/>
      <w:r>
        <w:rPr>
          <w:b w:val="0"/>
          <w:sz w:val="28"/>
          <w:szCs w:val="28"/>
        </w:rPr>
        <w:t>ОмГА</w:t>
      </w:r>
      <w:proofErr w:type="spellEnd"/>
      <w:r>
        <w:rPr>
          <w:b w:val="0"/>
          <w:sz w:val="28"/>
          <w:szCs w:val="28"/>
        </w:rPr>
        <w:t>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/>
      </w:tblPr>
      <w:tblGrid>
        <w:gridCol w:w="5268"/>
        <w:gridCol w:w="4088"/>
      </w:tblGrid>
      <w:tr w:rsidR="009F4709" w:rsidRPr="00DD106E" w:rsidTr="00F26DC7">
        <w:trPr>
          <w:trHeight w:val="2252"/>
        </w:trPr>
        <w:tc>
          <w:tcPr>
            <w:tcW w:w="5268" w:type="dxa"/>
          </w:tcPr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9F4709" w:rsidRPr="00AF5B7D" w:rsidRDefault="009F4709" w:rsidP="00F26DC7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9F4709" w:rsidRPr="00AF5B7D" w:rsidRDefault="009F4709" w:rsidP="00F26DC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CC08E9" w:rsidP="00F26DC7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протокол № </w:t>
            </w:r>
            <w:r w:rsidR="00852DB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9F4709" w:rsidRPr="003C505A" w:rsidRDefault="00515A0D" w:rsidP="00852DB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 «</w:t>
            </w:r>
            <w:r w:rsidR="00852DBA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52DBA">
              <w:rPr>
                <w:rFonts w:ascii="Times New Roman" w:hAnsi="Times New Roman" w:cs="Times New Roman"/>
                <w:sz w:val="28"/>
                <w:szCs w:val="24"/>
              </w:rPr>
              <w:t xml:space="preserve">августа 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2022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</w:tc>
        <w:tc>
          <w:tcPr>
            <w:tcW w:w="4088" w:type="dxa"/>
          </w:tcPr>
          <w:p w:rsidR="009F4709" w:rsidRPr="00AF5B7D" w:rsidRDefault="009F4709" w:rsidP="00852D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Утверждено:</w:t>
            </w:r>
          </w:p>
          <w:p w:rsidR="009F4709" w:rsidRPr="00AF5B7D" w:rsidRDefault="009F4709" w:rsidP="00852D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</w:t>
            </w:r>
            <w:proofErr w:type="spellStart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ОмГА</w:t>
            </w:r>
            <w:proofErr w:type="spellEnd"/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9F4709" w:rsidRPr="00AF5B7D" w:rsidRDefault="00BE2C07" w:rsidP="00852D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протокол №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852DBA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852DBA">
              <w:rPr>
                <w:rFonts w:ascii="Times New Roman" w:hAnsi="Times New Roman" w:cs="Times New Roman"/>
                <w:sz w:val="28"/>
                <w:szCs w:val="24"/>
              </w:rPr>
              <w:t>31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.0</w:t>
            </w:r>
            <w:r w:rsidR="00852DBA">
              <w:rPr>
                <w:rFonts w:ascii="Times New Roman" w:hAnsi="Times New Roman" w:cs="Times New Roman"/>
                <w:sz w:val="28"/>
                <w:szCs w:val="24"/>
              </w:rPr>
              <w:t>8</w:t>
            </w:r>
            <w:r w:rsidR="00A378D1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  <w:r w:rsidR="00CC08E9">
              <w:rPr>
                <w:rFonts w:ascii="Times New Roman" w:hAnsi="Times New Roman" w:cs="Times New Roman"/>
                <w:sz w:val="28"/>
                <w:szCs w:val="24"/>
              </w:rPr>
              <w:t xml:space="preserve">22 </w:t>
            </w:r>
            <w:r w:rsidR="009F4709" w:rsidRPr="00AF5B7D">
              <w:rPr>
                <w:rFonts w:ascii="Times New Roman" w:hAnsi="Times New Roman" w:cs="Times New Roman"/>
                <w:sz w:val="28"/>
                <w:szCs w:val="24"/>
              </w:rPr>
              <w:t>г.</w:t>
            </w:r>
          </w:p>
          <w:p w:rsidR="009F4709" w:rsidRPr="00AF5B7D" w:rsidRDefault="009F4709" w:rsidP="00852D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9F4709" w:rsidRDefault="009F4709" w:rsidP="00852D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852DBA" w:rsidRPr="003C505A" w:rsidRDefault="00852DBA" w:rsidP="00852DBA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Приказ №103 от 31.08.2022 г.</w:t>
            </w:r>
          </w:p>
        </w:tc>
      </w:tr>
    </w:tbl>
    <w:p w:rsidR="009F4709" w:rsidRDefault="009F4709" w:rsidP="009F4709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9F4709" w:rsidRDefault="009F4709" w:rsidP="00DE427C">
      <w:pPr>
        <w:jc w:val="both"/>
        <w:rPr>
          <w:sz w:val="28"/>
          <w:szCs w:val="28"/>
        </w:rPr>
      </w:pP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ПОЛОЖЕНИЕ</w:t>
      </w: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04E5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Pr="00DE427C">
        <w:rPr>
          <w:rFonts w:ascii="Times New Roman" w:hAnsi="Times New Roman" w:cs="Times New Roman"/>
          <w:sz w:val="32"/>
          <w:szCs w:val="32"/>
        </w:rPr>
        <w:t xml:space="preserve"> порядке </w:t>
      </w:r>
      <w:r w:rsidR="00245D71">
        <w:rPr>
          <w:rFonts w:ascii="Times New Roman" w:hAnsi="Times New Roman" w:cs="Times New Roman"/>
          <w:sz w:val="32"/>
          <w:szCs w:val="32"/>
        </w:rPr>
        <w:t>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  </w:r>
      <w:r w:rsidR="00C04E5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i/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DE427C" w:rsidRDefault="00DE427C" w:rsidP="00DE427C">
      <w:pPr>
        <w:jc w:val="center"/>
        <w:rPr>
          <w:sz w:val="28"/>
          <w:szCs w:val="28"/>
        </w:rPr>
      </w:pPr>
    </w:p>
    <w:p w:rsidR="00BA2980" w:rsidRDefault="00BA2980" w:rsidP="00DE427C">
      <w:pPr>
        <w:jc w:val="center"/>
        <w:rPr>
          <w:sz w:val="28"/>
          <w:szCs w:val="28"/>
        </w:rPr>
      </w:pPr>
    </w:p>
    <w:p w:rsidR="00DE427C" w:rsidRPr="00DE427C" w:rsidRDefault="00DE427C" w:rsidP="00DE427C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</w:t>
      </w:r>
      <w:r w:rsidR="00CC08E9">
        <w:rPr>
          <w:rFonts w:ascii="Times New Roman" w:hAnsi="Times New Roman" w:cs="Times New Roman"/>
          <w:sz w:val="28"/>
          <w:szCs w:val="28"/>
        </w:rPr>
        <w:t>22</w:t>
      </w:r>
    </w:p>
    <w:p w:rsidR="00EA0DB5" w:rsidRDefault="00EA0DB5" w:rsidP="00A909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45D71" w:rsidRDefault="00245D71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5AF" w:rsidRDefault="00DF75AF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0956" w:rsidRDefault="00A90956" w:rsidP="007C521A">
      <w:pPr>
        <w:spacing w:after="0" w:line="240" w:lineRule="atLeast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8E9">
        <w:rPr>
          <w:rFonts w:ascii="Times New Roman" w:hAnsi="Times New Roman" w:cs="Times New Roman"/>
          <w:b/>
          <w:sz w:val="28"/>
          <w:szCs w:val="28"/>
        </w:rPr>
        <w:t>1. Общие положения и область применения</w:t>
      </w:r>
    </w:p>
    <w:p w:rsidR="00245D71" w:rsidRPr="00094D7D" w:rsidRDefault="00094D7D" w:rsidP="00B11317">
      <w:pPr>
        <w:widowControl w:val="0"/>
        <w:tabs>
          <w:tab w:val="left" w:pos="1064"/>
          <w:tab w:val="left" w:pos="1337"/>
          <w:tab w:val="left" w:pos="1731"/>
          <w:tab w:val="left" w:pos="1780"/>
          <w:tab w:val="left" w:pos="1823"/>
          <w:tab w:val="left" w:pos="1887"/>
          <w:tab w:val="left" w:pos="2065"/>
          <w:tab w:val="left" w:pos="2929"/>
          <w:tab w:val="left" w:pos="3475"/>
          <w:tab w:val="left" w:pos="4006"/>
          <w:tab w:val="left" w:pos="4081"/>
          <w:tab w:val="left" w:pos="4362"/>
          <w:tab w:val="left" w:pos="4725"/>
          <w:tab w:val="left" w:pos="5476"/>
          <w:tab w:val="left" w:pos="5694"/>
          <w:tab w:val="left" w:pos="5741"/>
          <w:tab w:val="left" w:pos="5771"/>
          <w:tab w:val="left" w:pos="5941"/>
          <w:tab w:val="left" w:pos="6219"/>
          <w:tab w:val="left" w:pos="7008"/>
          <w:tab w:val="left" w:pos="7111"/>
          <w:tab w:val="left" w:pos="7147"/>
          <w:tab w:val="left" w:pos="7776"/>
          <w:tab w:val="left" w:pos="8713"/>
          <w:tab w:val="left" w:pos="8828"/>
          <w:tab w:val="left" w:pos="9088"/>
          <w:tab w:val="left" w:pos="9217"/>
          <w:tab w:val="left" w:pos="9261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1.1. </w:t>
      </w:r>
      <w:r w:rsidR="00245D71" w:rsidRPr="00094D7D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государственной итоговой аттестации по образовательным программам высшего образования - программам </w:t>
      </w:r>
      <w:r w:rsidR="00245D71" w:rsidRPr="00094D7D">
        <w:rPr>
          <w:rFonts w:ascii="Times New Roman" w:hAnsi="Times New Roman" w:cs="Times New Roman"/>
          <w:w w:val="95"/>
          <w:sz w:val="28"/>
          <w:szCs w:val="28"/>
        </w:rPr>
        <w:t xml:space="preserve">бакалавриата </w:t>
      </w:r>
      <w:r w:rsidR="00245D71" w:rsidRPr="00094D7D">
        <w:rPr>
          <w:rFonts w:ascii="Times New Roman" w:hAnsi="Times New Roman" w:cs="Times New Roman"/>
          <w:sz w:val="28"/>
          <w:szCs w:val="28"/>
        </w:rPr>
        <w:t xml:space="preserve">и программам магистратуры (далее - Положение) устанавливает процедуру организации и проведения в Частном учреждении образовательной организации высшего образования </w:t>
      </w:r>
      <w:r w:rsidR="00245D71" w:rsidRPr="00094D7D">
        <w:rPr>
          <w:rFonts w:ascii="Times New Roman" w:hAnsi="Times New Roman" w:cs="Times New Roman"/>
          <w:w w:val="95"/>
          <w:sz w:val="28"/>
          <w:szCs w:val="28"/>
        </w:rPr>
        <w:t xml:space="preserve">«Омская </w:t>
      </w:r>
      <w:r w:rsidR="00245D71" w:rsidRPr="00094D7D">
        <w:rPr>
          <w:rFonts w:ascii="Times New Roman" w:hAnsi="Times New Roman" w:cs="Times New Roman"/>
          <w:sz w:val="28"/>
          <w:szCs w:val="28"/>
        </w:rPr>
        <w:t xml:space="preserve">гуманитарная академия» (далее – Академия) государственной итоговой аттестации обучающихся (далее обучающиеся, выпускники), завершающей освоение имеющих государственную </w:t>
      </w:r>
      <w:r w:rsidR="00245D71" w:rsidRPr="00094D7D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аккредитацию </w:t>
      </w:r>
      <w:r w:rsidR="00245D71" w:rsidRPr="00094D7D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Pr="00094D7D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  <w:r w:rsidR="00245D71" w:rsidRPr="00094D7D">
        <w:rPr>
          <w:rFonts w:ascii="Times New Roman" w:hAnsi="Times New Roman" w:cs="Times New Roman"/>
          <w:sz w:val="28"/>
          <w:szCs w:val="28"/>
        </w:rPr>
        <w:t xml:space="preserve">- </w:t>
      </w:r>
      <w:r w:rsidR="00245D71" w:rsidRPr="00094D7D">
        <w:rPr>
          <w:rFonts w:ascii="Times New Roman" w:hAnsi="Times New Roman" w:cs="Times New Roman"/>
          <w:w w:val="95"/>
          <w:sz w:val="28"/>
          <w:szCs w:val="28"/>
        </w:rPr>
        <w:t xml:space="preserve">программ </w:t>
      </w:r>
      <w:r w:rsidR="00245D71" w:rsidRPr="00094D7D">
        <w:rPr>
          <w:rFonts w:ascii="Times New Roman" w:hAnsi="Times New Roman" w:cs="Times New Roman"/>
          <w:sz w:val="28"/>
          <w:szCs w:val="28"/>
        </w:rPr>
        <w:t xml:space="preserve">бакалавриата, программ магистратуры,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</w:t>
      </w:r>
      <w:r w:rsidR="00245D71" w:rsidRPr="00094D7D">
        <w:rPr>
          <w:rFonts w:ascii="Times New Roman" w:hAnsi="Times New Roman" w:cs="Times New Roman"/>
          <w:w w:val="95"/>
          <w:sz w:val="28"/>
          <w:szCs w:val="28"/>
        </w:rPr>
        <w:t xml:space="preserve">требования, </w:t>
      </w:r>
      <w:r w:rsidR="00245D71" w:rsidRPr="00094D7D">
        <w:rPr>
          <w:rFonts w:ascii="Times New Roman" w:hAnsi="Times New Roman" w:cs="Times New Roman"/>
          <w:sz w:val="28"/>
          <w:szCs w:val="28"/>
        </w:rPr>
        <w:t>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обучающихся из числа лиц с ограниченными возможностями</w:t>
      </w:r>
      <w:r w:rsidR="00245D71" w:rsidRPr="00094D7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245D71" w:rsidRPr="00094D7D">
        <w:rPr>
          <w:rFonts w:ascii="Times New Roman" w:hAnsi="Times New Roman" w:cs="Times New Roman"/>
          <w:sz w:val="28"/>
          <w:szCs w:val="28"/>
        </w:rPr>
        <w:t>здоровья.</w:t>
      </w:r>
    </w:p>
    <w:p w:rsidR="0087201E" w:rsidRPr="00094D7D" w:rsidRDefault="00245D71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1</w:t>
      </w:r>
      <w:r w:rsidR="007C521A" w:rsidRPr="00094D7D">
        <w:rPr>
          <w:rFonts w:ascii="Times New Roman" w:hAnsi="Times New Roman" w:cs="Times New Roman"/>
          <w:sz w:val="28"/>
          <w:szCs w:val="28"/>
        </w:rPr>
        <w:t>.</w:t>
      </w:r>
      <w:r w:rsidRPr="00094D7D">
        <w:rPr>
          <w:rFonts w:ascii="Times New Roman" w:hAnsi="Times New Roman" w:cs="Times New Roman"/>
          <w:sz w:val="28"/>
          <w:szCs w:val="28"/>
        </w:rPr>
        <w:t>2</w:t>
      </w:r>
      <w:r w:rsidR="007C521A" w:rsidRPr="00094D7D">
        <w:rPr>
          <w:rFonts w:ascii="Times New Roman" w:hAnsi="Times New Roman" w:cs="Times New Roman"/>
          <w:sz w:val="28"/>
          <w:szCs w:val="28"/>
        </w:rPr>
        <w:t xml:space="preserve">. </w:t>
      </w:r>
      <w:r w:rsidR="00A90956" w:rsidRPr="00094D7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со следующими нормативными документами: </w:t>
      </w:r>
    </w:p>
    <w:p w:rsidR="00CC08E9" w:rsidRPr="00094D7D" w:rsidRDefault="00CC08E9" w:rsidP="00B11317">
      <w:pPr>
        <w:widowControl w:val="0"/>
        <w:tabs>
          <w:tab w:val="left" w:pos="1890"/>
        </w:tabs>
        <w:autoSpaceDE w:val="0"/>
        <w:autoSpaceDN w:val="0"/>
        <w:spacing w:after="0"/>
        <w:ind w:right="-2" w:firstLine="567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- Федеральным законом от 29 декабря 2012 года №</w:t>
      </w:r>
      <w:r w:rsidRPr="00094D7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 (ред. от 30.12.2021);</w:t>
      </w:r>
      <w:r w:rsidRPr="00094D7D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094D7D" w:rsidRPr="00094D7D" w:rsidRDefault="00094D7D" w:rsidP="00B11317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- Приказом Министерства науки и высшего образования Российской Федерации от 14.02.2022 N 140 "О внесении изменений в приложения к приказу Министерства науки и высшего образования Российской от 22 июля 2021 N 645 "Об утверждении образцов и описания документов о высшем образовании и о квалификации и приложений к ним";</w:t>
      </w:r>
    </w:p>
    <w:p w:rsidR="00094D7D" w:rsidRPr="00094D7D" w:rsidRDefault="00094D7D" w:rsidP="00B1131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- Приказом Министерства науки и высшего образования Российской Федерации от 22.07.2021 N 645 "Об утверждении образцов и описания документов о высшем образовании и о квалификации и приложений к ним" </w:t>
      </w:r>
    </w:p>
    <w:p w:rsidR="00CC08E9" w:rsidRPr="00094D7D" w:rsidRDefault="00094D7D" w:rsidP="00B11317">
      <w:pPr>
        <w:pStyle w:val="ConsPlusNormal"/>
        <w:spacing w:line="276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-</w:t>
      </w:r>
      <w:r w:rsidR="00CC08E9" w:rsidRPr="00094D7D">
        <w:rPr>
          <w:rFonts w:ascii="Times New Roman" w:hAnsi="Times New Roman" w:cs="Times New Roman"/>
          <w:sz w:val="28"/>
          <w:szCs w:val="28"/>
        </w:rPr>
        <w:t xml:space="preserve"> Приказом Министерства науки и высшего образования Российской Федерации от 06.04.2021 N 245 "Об утверждении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магистратуры";</w:t>
      </w:r>
    </w:p>
    <w:p w:rsidR="00094D7D" w:rsidRPr="00094D7D" w:rsidRDefault="00094D7D" w:rsidP="00B11317">
      <w:pPr>
        <w:tabs>
          <w:tab w:val="left" w:pos="10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- Приказом Министерства науки и высшего образования Российской Федерации от 21.08.2020 г. N 1076, с изменениями, вступающими в силу с 1 марта 2022 года (приказ N 753 от 13.08.2021) «Об утверждении порядка приема на обучение по образовательным программам высшего образования – </w:t>
      </w:r>
      <w:r w:rsidRPr="00094D7D">
        <w:rPr>
          <w:rFonts w:ascii="Times New Roman" w:hAnsi="Times New Roman" w:cs="Times New Roman"/>
          <w:sz w:val="28"/>
          <w:szCs w:val="28"/>
        </w:rPr>
        <w:lastRenderedPageBreak/>
        <w:t>программам бакалавриата, программам специалитета, программам магистратуры;</w:t>
      </w:r>
    </w:p>
    <w:p w:rsidR="00094D7D" w:rsidRPr="00094D7D" w:rsidRDefault="00094D7D" w:rsidP="00B11317">
      <w:pPr>
        <w:tabs>
          <w:tab w:val="left" w:pos="9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- Приказом Министерства науки и высшего образования Российской Федерации от 27.03.2020 № 490 «О внесении изменений в некоторые приказы Министерства образования и науки Российской Федерации, касающиеся проведения государственной итоговой аттестации по образовательным программам высшего</w:t>
      </w:r>
      <w:r w:rsidRPr="00094D7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образования»;</w:t>
      </w:r>
    </w:p>
    <w:p w:rsidR="00245D71" w:rsidRPr="00094D7D" w:rsidRDefault="00245D71" w:rsidP="00B11317">
      <w:pPr>
        <w:tabs>
          <w:tab w:val="left" w:pos="10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- </w:t>
      </w:r>
      <w:r w:rsidR="00094D7D" w:rsidRPr="00094D7D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и науки Российской </w:t>
      </w:r>
      <w:r w:rsidRPr="00094D7D">
        <w:rPr>
          <w:rFonts w:ascii="Times New Roman" w:hAnsi="Times New Roman" w:cs="Times New Roman"/>
          <w:sz w:val="28"/>
          <w:szCs w:val="28"/>
        </w:rPr>
        <w:t>Федерации от 29.06.2015 г. № 636 «Об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специалитета, программам магистратуры» (далее - Порядок проведения</w:t>
      </w:r>
      <w:r w:rsidRPr="00094D7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ГИА);</w:t>
      </w:r>
    </w:p>
    <w:p w:rsidR="00A90956" w:rsidRPr="00094D7D" w:rsidRDefault="00843F56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- </w:t>
      </w:r>
      <w:r w:rsidR="00A90956" w:rsidRPr="00094D7D">
        <w:rPr>
          <w:rFonts w:ascii="Times New Roman" w:hAnsi="Times New Roman" w:cs="Times New Roman"/>
          <w:sz w:val="28"/>
          <w:szCs w:val="28"/>
        </w:rPr>
        <w:t>Устав</w:t>
      </w:r>
      <w:r w:rsidR="007C521A" w:rsidRPr="00094D7D">
        <w:rPr>
          <w:rFonts w:ascii="Times New Roman" w:hAnsi="Times New Roman" w:cs="Times New Roman"/>
          <w:sz w:val="28"/>
          <w:szCs w:val="28"/>
        </w:rPr>
        <w:t>ом</w:t>
      </w:r>
      <w:r w:rsidR="00A90956"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="007C521A" w:rsidRPr="00094D7D">
        <w:rPr>
          <w:rFonts w:ascii="Times New Roman" w:hAnsi="Times New Roman" w:cs="Times New Roman"/>
          <w:sz w:val="28"/>
          <w:szCs w:val="28"/>
        </w:rPr>
        <w:t>и иными локальными актами Академии</w:t>
      </w:r>
      <w:r w:rsidR="00A90956" w:rsidRPr="00094D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1A2D" w:rsidRDefault="00C31A2D" w:rsidP="00B11317">
      <w:pPr>
        <w:tabs>
          <w:tab w:val="left" w:pos="1721"/>
        </w:tabs>
        <w:spacing w:after="0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245D71" w:rsidRPr="00C31A2D" w:rsidRDefault="00245D71" w:rsidP="00094D7D">
      <w:pPr>
        <w:tabs>
          <w:tab w:val="left" w:pos="1721"/>
        </w:tabs>
        <w:spacing w:after="0" w:line="240" w:lineRule="atLeast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A2D">
        <w:rPr>
          <w:rFonts w:ascii="Times New Roman" w:hAnsi="Times New Roman" w:cs="Times New Roman"/>
          <w:b/>
          <w:sz w:val="28"/>
          <w:szCs w:val="28"/>
        </w:rPr>
        <w:t>2. Порядок проведения государственной итоговой</w:t>
      </w:r>
      <w:r w:rsidRPr="00C31A2D">
        <w:rPr>
          <w:rFonts w:ascii="Times New Roman" w:hAnsi="Times New Roman" w:cs="Times New Roman"/>
          <w:b/>
          <w:spacing w:val="-17"/>
          <w:sz w:val="28"/>
          <w:szCs w:val="28"/>
        </w:rPr>
        <w:t xml:space="preserve"> </w:t>
      </w:r>
      <w:r w:rsidRPr="00C31A2D">
        <w:rPr>
          <w:rFonts w:ascii="Times New Roman" w:hAnsi="Times New Roman" w:cs="Times New Roman"/>
          <w:b/>
          <w:sz w:val="28"/>
          <w:szCs w:val="28"/>
        </w:rPr>
        <w:t>аттестации</w:t>
      </w:r>
    </w:p>
    <w:p w:rsidR="00245D71" w:rsidRPr="00094D7D" w:rsidRDefault="00245D71" w:rsidP="00B11317">
      <w:pPr>
        <w:tabs>
          <w:tab w:val="left" w:pos="1307"/>
        </w:tabs>
        <w:spacing w:after="0"/>
        <w:ind w:right="-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2.1.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</w:t>
      </w:r>
      <w:r w:rsidRPr="00094D7D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соответствующим требованиям федерального государственного образовательного стандарта высшего образования (далее также - ФГОС ВО).</w:t>
      </w:r>
    </w:p>
    <w:p w:rsidR="00245D71" w:rsidRPr="00094D7D" w:rsidRDefault="00245D71" w:rsidP="00B11317">
      <w:pPr>
        <w:pStyle w:val="a8"/>
        <w:tabs>
          <w:tab w:val="left" w:pos="13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2.2.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соответствующей образовательной программе высшего</w:t>
      </w:r>
      <w:r w:rsidRPr="00094D7D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Изменения, дополнения в приказ ректора о допуске обучающихся к государственной итоговой аттестации могут вноситься не позднее, чем за 3 дня до начала работы государственной экзаменационной комиссии.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Подготовка проектов приказов о допуске обучающихся к государственной итоговой аттестации осуществляется деканатами.</w:t>
      </w:r>
    </w:p>
    <w:p w:rsidR="00245D71" w:rsidRPr="00094D7D" w:rsidRDefault="00245D71" w:rsidP="00B11317">
      <w:pPr>
        <w:pStyle w:val="a8"/>
        <w:tabs>
          <w:tab w:val="left" w:pos="135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2.3. Обеспечение проведения государственной итоговой аттестации по образовательным программам осуществляется</w:t>
      </w:r>
      <w:r w:rsidRPr="00094D7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Академией.</w:t>
      </w:r>
    </w:p>
    <w:p w:rsidR="00245D71" w:rsidRPr="00094D7D" w:rsidRDefault="00245D71" w:rsidP="00B11317">
      <w:pPr>
        <w:pStyle w:val="a8"/>
        <w:tabs>
          <w:tab w:val="left" w:pos="135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2.4. Академия использует необходимые для организации</w:t>
      </w:r>
      <w:r w:rsidRPr="00094D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образовательной</w:t>
      </w:r>
      <w:r w:rsidR="00C31A2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деятельности средства при проведении государственной итоговой аттестации обучающихся.</w:t>
      </w:r>
    </w:p>
    <w:p w:rsidR="00245D71" w:rsidRPr="00094D7D" w:rsidRDefault="00245D71" w:rsidP="00B11317">
      <w:pPr>
        <w:pStyle w:val="a8"/>
        <w:tabs>
          <w:tab w:val="left" w:pos="135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2.5. Обучающимся и лицам, привлекаемым к государственной итоговой аттестации, во время ее проведения запрещается иметь при себе и использовать средства</w:t>
      </w:r>
      <w:r w:rsidRPr="00094D7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связи.</w:t>
      </w:r>
    </w:p>
    <w:p w:rsidR="00245D71" w:rsidRPr="00094D7D" w:rsidRDefault="00245D71" w:rsidP="00B11317">
      <w:pPr>
        <w:tabs>
          <w:tab w:val="left" w:pos="135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2.6. Лица, осваивающие образовательную программу в форме самообразования либо обучавшиеся по не имеющей государственной </w:t>
      </w:r>
      <w:r w:rsidRPr="00094D7D">
        <w:rPr>
          <w:rFonts w:ascii="Times New Roman" w:hAnsi="Times New Roman" w:cs="Times New Roman"/>
          <w:sz w:val="28"/>
          <w:szCs w:val="28"/>
        </w:rPr>
        <w:lastRenderedPageBreak/>
        <w:t>аккредитации образовательной программе высшего образования, вправе пройти в Академии экстерном государственную итоговую аттестацию по имеющей государственную аккредитацию образовательной программе, в соответствии с настоящим Положением.</w:t>
      </w:r>
    </w:p>
    <w:p w:rsidR="00245D71" w:rsidRPr="00094D7D" w:rsidRDefault="00245D71" w:rsidP="00B11317">
      <w:pPr>
        <w:tabs>
          <w:tab w:val="left" w:pos="13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2.7. Государственная итоговая аттестация по образовательным программам, содержащим сведения, составляющие государственную тайну, проводится с соблюдением требований, предусмотренных законодательством Российской Федерации о государственной</w:t>
      </w:r>
      <w:r w:rsidRPr="00094D7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тайне.</w:t>
      </w:r>
    </w:p>
    <w:p w:rsidR="00245D71" w:rsidRPr="00094D7D" w:rsidRDefault="00245D71" w:rsidP="00B11317">
      <w:pPr>
        <w:tabs>
          <w:tab w:val="left" w:pos="133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2.8. Не допускается взимание платы с обучающихся за прохождение государственной итоговой</w:t>
      </w:r>
      <w:r w:rsidRPr="00094D7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аттестации.</w:t>
      </w:r>
    </w:p>
    <w:p w:rsidR="00245D71" w:rsidRPr="00094D7D" w:rsidRDefault="00245D71" w:rsidP="00B11317">
      <w:pPr>
        <w:pStyle w:val="a8"/>
        <w:tabs>
          <w:tab w:val="left" w:pos="133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2.9. Государственная итоговая аттестация обучающихся Академии проводится в форме защиты выпускной квалификационной работы (далее -</w:t>
      </w:r>
      <w:r w:rsidRPr="00094D7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ВКР).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Форма проведения государственной итоговой аттестации установлена Академией самостоятельно в соответствии с требованиями, установленными стандартом (при наличии таких требований).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2.10. Выполнение ВКР бакалавров может основываться на обобщении выполненных курсовых работ и проектов и подготавливаться к защите в завершающий период теоретического обучения.</w:t>
      </w:r>
    </w:p>
    <w:p w:rsidR="00245D71" w:rsidRPr="00C31A2D" w:rsidRDefault="00C31A2D" w:rsidP="00B11317">
      <w:pPr>
        <w:widowControl w:val="0"/>
        <w:tabs>
          <w:tab w:val="left" w:pos="1456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r w:rsidR="00245D71" w:rsidRPr="00C31A2D">
        <w:rPr>
          <w:rFonts w:ascii="Times New Roman" w:hAnsi="Times New Roman" w:cs="Times New Roman"/>
          <w:sz w:val="28"/>
          <w:szCs w:val="28"/>
        </w:rPr>
        <w:t>В соответствии с положениями Федеральных государственных образовательных стандартов высшего образования (ФГОС ВО), на основании решения Ученого совета Академии, Государственный экзамен не</w:t>
      </w:r>
      <w:r w:rsidR="00245D71" w:rsidRPr="00C31A2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="00245D71" w:rsidRPr="00C31A2D">
        <w:rPr>
          <w:rFonts w:ascii="Times New Roman" w:hAnsi="Times New Roman" w:cs="Times New Roman"/>
          <w:sz w:val="28"/>
          <w:szCs w:val="28"/>
        </w:rPr>
        <w:t>проводится.</w:t>
      </w:r>
    </w:p>
    <w:p w:rsidR="00245D71" w:rsidRPr="00094D7D" w:rsidRDefault="00C31A2D" w:rsidP="00B11317">
      <w:pPr>
        <w:widowControl w:val="0"/>
        <w:tabs>
          <w:tab w:val="left" w:pos="1456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 </w:t>
      </w:r>
      <w:r w:rsidR="00245D71" w:rsidRPr="00C31A2D">
        <w:rPr>
          <w:rFonts w:ascii="Times New Roman" w:hAnsi="Times New Roman" w:cs="Times New Roman"/>
          <w:sz w:val="28"/>
          <w:szCs w:val="28"/>
        </w:rPr>
        <w:t>Выпускная квалификационная работа представляет собой выполненную обучающимся (несколькими обучающимися совместно) работу,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71" w:rsidRPr="00094D7D">
        <w:rPr>
          <w:rFonts w:ascii="Times New Roman" w:hAnsi="Times New Roman" w:cs="Times New Roman"/>
          <w:sz w:val="28"/>
          <w:szCs w:val="28"/>
        </w:rPr>
        <w:t>демонстрирующую уровень подготовленности выпускника к самостоятельной профессиональной деятельности.</w:t>
      </w:r>
    </w:p>
    <w:p w:rsidR="00245D71" w:rsidRPr="00094D7D" w:rsidRDefault="00C31A2D" w:rsidP="00B11317">
      <w:pPr>
        <w:widowControl w:val="0"/>
        <w:tabs>
          <w:tab w:val="left" w:pos="1476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245D71" w:rsidRPr="00C31A2D">
        <w:rPr>
          <w:rFonts w:ascii="Times New Roman" w:hAnsi="Times New Roman" w:cs="Times New Roman"/>
          <w:sz w:val="28"/>
          <w:szCs w:val="28"/>
        </w:rPr>
        <w:t>Вид выпускной квалификационной работы, требования к</w:t>
      </w:r>
      <w:r w:rsidR="00245D71" w:rsidRPr="00C31A2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245D71" w:rsidRPr="00C31A2D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71" w:rsidRPr="00094D7D">
        <w:rPr>
          <w:rFonts w:ascii="Times New Roman" w:hAnsi="Times New Roman" w:cs="Times New Roman"/>
          <w:sz w:val="28"/>
          <w:szCs w:val="28"/>
        </w:rPr>
        <w:t>содержанию, порядок её выполнения и критерии её оценки устанавливаются Академией в соответствии с требованиями, установленными стандартом (при наличии таких требований), в Программе государственной итоговой аттестации.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 xml:space="preserve">Программа государственной итоговой аттестации выпускников разрабатывается по каждой основной профессиональной образовательной программе высшего образования (ОПОП </w:t>
      </w:r>
      <w:proofErr w:type="gramStart"/>
      <w:r w:rsidRPr="00094D7D">
        <w:rPr>
          <w:lang w:val="ru-RU"/>
        </w:rPr>
        <w:t>ВО</w:t>
      </w:r>
      <w:proofErr w:type="gramEnd"/>
      <w:r w:rsidRPr="00094D7D">
        <w:rPr>
          <w:lang w:val="ru-RU"/>
        </w:rPr>
        <w:t>) на основании соответствующих ФГОС ВО</w:t>
      </w:r>
      <w:r w:rsidR="00915B47">
        <w:rPr>
          <w:lang w:val="ru-RU"/>
        </w:rPr>
        <w:t>.</w:t>
      </w:r>
      <w:r w:rsidRPr="00094D7D">
        <w:rPr>
          <w:lang w:val="ru-RU"/>
        </w:rPr>
        <w:t xml:space="preserve"> 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Программа государственной итоговой аттестации выпускников по направлениям подготовки бакалавров разрабатывается выпускающей кафедрой по данному направлению</w:t>
      </w:r>
      <w:r w:rsidRPr="00094D7D">
        <w:rPr>
          <w:spacing w:val="51"/>
          <w:lang w:val="ru-RU"/>
        </w:rPr>
        <w:t xml:space="preserve"> </w:t>
      </w:r>
      <w:r w:rsidRPr="00094D7D">
        <w:rPr>
          <w:lang w:val="ru-RU"/>
        </w:rPr>
        <w:t>подготовки.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 xml:space="preserve">Программа государственной итоговой аттестации выпускников по </w:t>
      </w:r>
      <w:r w:rsidRPr="00094D7D">
        <w:rPr>
          <w:lang w:val="ru-RU"/>
        </w:rPr>
        <w:lastRenderedPageBreak/>
        <w:t>направлениям подготовки магистров разрабатывается руководителем магистерской программы совместно с выпускающей кафедрой по данному направлению подготовки.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Программа государственной итоговой аттестации выпускников рассматривается на заседании выпускающей кафедры и утверждается ректором Академии не менее чем за полгода до проведения государственной итоговой аттестации.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Деканат факультета знакомит студентов с программой государственной итоговой аттестации не менее чем за полгода до проведения государственной итоговой аттестации.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Изменения и дополнения в Программу государственной итоговой аттестации могут вноситься выпускающей кафедрой не менее чем за полгода до проведения государственной итоговой аттестации. Изменения и дополнения согласовываются с проректором по учебной работе и утверждаются ректором Академии.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Оформление выпускных квалификационных работ должно соответствовать требованиям Положения о правилах оформления письменных работ обучающихся.</w:t>
      </w:r>
    </w:p>
    <w:p w:rsidR="00245D71" w:rsidRPr="00C31A2D" w:rsidRDefault="00C31A2D" w:rsidP="00B11317">
      <w:pPr>
        <w:widowControl w:val="0"/>
        <w:tabs>
          <w:tab w:val="left" w:pos="1446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</w:t>
      </w:r>
      <w:r w:rsidR="00245D71" w:rsidRPr="00C31A2D">
        <w:rPr>
          <w:rFonts w:ascii="Times New Roman" w:hAnsi="Times New Roman" w:cs="Times New Roman"/>
          <w:sz w:val="28"/>
          <w:szCs w:val="28"/>
        </w:rPr>
        <w:t>Объем государственной итоговой аттестации, ее структура  и содержание устанавливаются Академией в соответствии со стандартом (при наличии таких</w:t>
      </w:r>
      <w:r w:rsidR="00245D71" w:rsidRPr="00C31A2D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245D71" w:rsidRPr="00C31A2D">
        <w:rPr>
          <w:rFonts w:ascii="Times New Roman" w:hAnsi="Times New Roman" w:cs="Times New Roman"/>
          <w:sz w:val="28"/>
          <w:szCs w:val="28"/>
        </w:rPr>
        <w:t>требований).</w:t>
      </w:r>
    </w:p>
    <w:p w:rsidR="00245D71" w:rsidRPr="00C31A2D" w:rsidRDefault="00C31A2D" w:rsidP="00B11317">
      <w:pPr>
        <w:widowControl w:val="0"/>
        <w:tabs>
          <w:tab w:val="left" w:pos="1441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245D71" w:rsidRPr="00C31A2D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в сроки, предусмотренные графиком учебного</w:t>
      </w:r>
      <w:r w:rsidR="00245D71" w:rsidRPr="00C31A2D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245D71" w:rsidRPr="00C31A2D">
        <w:rPr>
          <w:rFonts w:ascii="Times New Roman" w:hAnsi="Times New Roman" w:cs="Times New Roman"/>
          <w:sz w:val="28"/>
          <w:szCs w:val="28"/>
        </w:rPr>
        <w:t>процесса.</w:t>
      </w:r>
    </w:p>
    <w:p w:rsidR="00C31A2D" w:rsidRDefault="00C31A2D" w:rsidP="00B11317">
      <w:pPr>
        <w:widowControl w:val="0"/>
        <w:tabs>
          <w:tab w:val="left" w:pos="144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 </w:t>
      </w:r>
      <w:r w:rsidR="00245D71" w:rsidRPr="00C31A2D">
        <w:rPr>
          <w:rFonts w:ascii="Times New Roman" w:hAnsi="Times New Roman" w:cs="Times New Roman"/>
          <w:sz w:val="28"/>
          <w:szCs w:val="28"/>
        </w:rPr>
        <w:t>Результаты каждого государственного аттестационного испытания определяются оценками «отлично», «хорошо»,</w:t>
      </w:r>
      <w:r w:rsidR="00245D71" w:rsidRPr="00C31A2D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="00245D71" w:rsidRPr="00C31A2D">
        <w:rPr>
          <w:rFonts w:ascii="Times New Roman" w:hAnsi="Times New Roman" w:cs="Times New Roman"/>
          <w:sz w:val="28"/>
          <w:szCs w:val="28"/>
        </w:rPr>
        <w:t>«удовлетворительно»,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5D71" w:rsidRPr="00094D7D">
        <w:rPr>
          <w:rFonts w:ascii="Times New Roman" w:hAnsi="Times New Roman" w:cs="Times New Roman"/>
          <w:sz w:val="28"/>
          <w:szCs w:val="28"/>
        </w:rPr>
        <w:t xml:space="preserve">«неудовлетворительно». </w:t>
      </w:r>
    </w:p>
    <w:p w:rsidR="00245D71" w:rsidRPr="00094D7D" w:rsidRDefault="00245D71" w:rsidP="00B11317">
      <w:pPr>
        <w:widowControl w:val="0"/>
        <w:tabs>
          <w:tab w:val="left" w:pos="1442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Оценки «отлично», «хорошо», «удовлетворительно» означают успешное прохождение государственного аттестационного испытания.</w:t>
      </w:r>
    </w:p>
    <w:p w:rsidR="00245D71" w:rsidRPr="00C31A2D" w:rsidRDefault="00C31A2D" w:rsidP="00B11317">
      <w:pPr>
        <w:widowControl w:val="0"/>
        <w:tabs>
          <w:tab w:val="left" w:pos="1443"/>
        </w:tabs>
        <w:autoSpaceDE w:val="0"/>
        <w:autoSpaceDN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r w:rsidR="00245D71" w:rsidRPr="00C31A2D">
        <w:rPr>
          <w:rFonts w:ascii="Times New Roman" w:hAnsi="Times New Roman" w:cs="Times New Roman"/>
          <w:sz w:val="28"/>
          <w:szCs w:val="28"/>
        </w:rPr>
        <w:t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образца, установленного Министерством науки и высшего образования Российской</w:t>
      </w:r>
      <w:r w:rsidR="00245D71" w:rsidRPr="00C31A2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245D71" w:rsidRPr="00C31A2D">
        <w:rPr>
          <w:rFonts w:ascii="Times New Roman" w:hAnsi="Times New Roman" w:cs="Times New Roman"/>
          <w:sz w:val="28"/>
          <w:szCs w:val="28"/>
        </w:rPr>
        <w:t>Федерации.</w:t>
      </w:r>
    </w:p>
    <w:p w:rsidR="00C31A2D" w:rsidRDefault="00245D71" w:rsidP="00B11317">
      <w:pPr>
        <w:tabs>
          <w:tab w:val="left" w:pos="14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2.18.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Образцы документов о высшем образовании и о квалификации установлены </w:t>
      </w:r>
      <w:r w:rsidR="00C31A2D" w:rsidRPr="00094D7D">
        <w:rPr>
          <w:rFonts w:ascii="Times New Roman" w:hAnsi="Times New Roman" w:cs="Times New Roman"/>
          <w:sz w:val="28"/>
          <w:szCs w:val="28"/>
        </w:rPr>
        <w:t>Приказом Министерства науки и высшего образования Российской Федерации от 22.07.2021 N 645 "Об утверждении образцов и описания документов о высшем образовании и о квалификации и приложений к ним"</w:t>
      </w:r>
    </w:p>
    <w:p w:rsidR="00245D71" w:rsidRPr="00094D7D" w:rsidRDefault="00245D71" w:rsidP="00B11317">
      <w:pPr>
        <w:tabs>
          <w:tab w:val="left" w:pos="1486"/>
        </w:tabs>
        <w:spacing w:after="0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2.19. Академия вправе применять электронное обучение, дистанционные образовательные технологии при проведении государственных аттестационных испытаний. </w:t>
      </w:r>
    </w:p>
    <w:p w:rsidR="00245D71" w:rsidRPr="00094D7D" w:rsidRDefault="00245D71" w:rsidP="00B11317">
      <w:pPr>
        <w:tabs>
          <w:tab w:val="left" w:pos="1486"/>
        </w:tabs>
        <w:spacing w:after="0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Особенности проведения государственных аттестационных испытаний с применением электронного обучения, дистанционных образовательных технологий определяются локальными нормативными актами Академии. </w:t>
      </w:r>
    </w:p>
    <w:p w:rsidR="00245D71" w:rsidRPr="00094D7D" w:rsidRDefault="00245D71" w:rsidP="00B11317">
      <w:pPr>
        <w:tabs>
          <w:tab w:val="left" w:pos="148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При проведении государственных аттестационных испытаний с применением электронного обучения, дистанционных образовательных технологий Академия обеспечивает идентификацию личности обучающихся и контроль соблюдения требований, установленных указанными локальными нормативными</w:t>
      </w:r>
      <w:r w:rsidRPr="00094D7D">
        <w:rPr>
          <w:rFonts w:ascii="Times New Roman" w:hAnsi="Times New Roman" w:cs="Times New Roman"/>
          <w:spacing w:val="4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актами.</w:t>
      </w:r>
    </w:p>
    <w:p w:rsidR="00245D71" w:rsidRPr="00094D7D" w:rsidRDefault="00245D71" w:rsidP="00B11317">
      <w:pPr>
        <w:tabs>
          <w:tab w:val="left" w:pos="14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2.20. Для проведения государственной итоговой аттестации в Академии создаются государственные экзаменационные</w:t>
      </w:r>
      <w:r w:rsidRPr="00094D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комиссии.</w:t>
      </w:r>
    </w:p>
    <w:p w:rsidR="00245D71" w:rsidRPr="00094D7D" w:rsidRDefault="00245D71" w:rsidP="00B11317">
      <w:pPr>
        <w:tabs>
          <w:tab w:val="left" w:pos="3343"/>
          <w:tab w:val="left" w:pos="4803"/>
          <w:tab w:val="left" w:pos="693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Для рассмотрения апелляций по результатам государственной итоговой аттестации в Академии создаются апелляционные</w:t>
      </w:r>
      <w:r w:rsidRPr="00094D7D">
        <w:rPr>
          <w:rFonts w:ascii="Times New Roman" w:hAnsi="Times New Roman" w:cs="Times New Roman"/>
          <w:spacing w:val="5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комиссии.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Государственная экзаменационная и апелляционная комиссии (далее вместе - комиссии) действуют в течение календарного года.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Академия самостоятельно устанавливает регламенты работы комиссий.</w:t>
      </w:r>
    </w:p>
    <w:p w:rsidR="00245D71" w:rsidRPr="00094D7D" w:rsidRDefault="00245D71" w:rsidP="00B11317">
      <w:pPr>
        <w:tabs>
          <w:tab w:val="left" w:pos="146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2.21. Комиссии создаются в Академии по каждому направлению подготовки, или по каждой образовательной программе, или по ряду направлений подготовки, или по ряду образовательных</w:t>
      </w:r>
      <w:r w:rsidRPr="00094D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программ.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По решению Ученого совета Академии для проведения государственных аттестационных</w:t>
      </w:r>
      <w:r w:rsidRPr="00094D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испытаний</w:t>
      </w:r>
      <w:r w:rsidRPr="00094D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может</w:t>
      </w:r>
      <w:r w:rsidRPr="00094D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быть</w:t>
      </w:r>
      <w:r w:rsidRPr="00094D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сформировано</w:t>
      </w:r>
      <w:r w:rsidRPr="00094D7D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несколько</w:t>
      </w:r>
      <w:r w:rsidRPr="00094D7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государственных экзаменационных комиссий по одному направлению</w:t>
      </w:r>
      <w:r w:rsidRPr="00094D7D">
        <w:rPr>
          <w:rFonts w:ascii="Times New Roman" w:hAnsi="Times New Roman" w:cs="Times New Roman"/>
          <w:spacing w:val="33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подготовки.</w:t>
      </w:r>
    </w:p>
    <w:p w:rsidR="00245D71" w:rsidRPr="00094D7D" w:rsidRDefault="00245D71" w:rsidP="00B11317">
      <w:pPr>
        <w:tabs>
          <w:tab w:val="left" w:pos="146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2.22. Председатели государственных экзаменационных комиссий утверждаются не позднее 31 декабря, предшествующего году проведения государственной итоговой</w:t>
      </w:r>
      <w:r w:rsidRPr="00094D7D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аттестации.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Кандидатуры председателей государственных экзаменационных комиссий утверждает</w:t>
      </w:r>
      <w:r w:rsidRPr="00094D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орган</w:t>
      </w:r>
      <w:r w:rsidRPr="00094D7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исполнительной</w:t>
      </w:r>
      <w:r w:rsidRPr="00094D7D">
        <w:rPr>
          <w:rFonts w:ascii="Times New Roman" w:hAnsi="Times New Roman" w:cs="Times New Roman"/>
          <w:spacing w:val="-27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власти,</w:t>
      </w:r>
      <w:r w:rsidRPr="00094D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осуществляющий</w:t>
      </w:r>
      <w:r w:rsidRPr="00094D7D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функции</w:t>
      </w:r>
      <w:r w:rsidRPr="00094D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94D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выработке и реализации государственной политики и нормативно-правовому регулированию в сфере высшего образования, по представлению</w:t>
      </w:r>
      <w:r w:rsidRPr="00094D7D">
        <w:rPr>
          <w:rFonts w:ascii="Times New Roman" w:hAnsi="Times New Roman" w:cs="Times New Roman"/>
          <w:spacing w:val="1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Академии.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Заведующие выпускающими кафедрами вносят предложения по кандидатурам председателей государственных экзаменационных комиссий</w:t>
      </w:r>
      <w:proofErr w:type="gramStart"/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="00915B47">
        <w:rPr>
          <w:rFonts w:ascii="Times New Roman" w:hAnsi="Times New Roman" w:cs="Times New Roman"/>
          <w:w w:val="105"/>
          <w:sz w:val="28"/>
          <w:szCs w:val="28"/>
        </w:rPr>
        <w:t>П</w:t>
      </w:r>
      <w:proofErr w:type="gramEnd"/>
      <w:r w:rsidR="00915B47">
        <w:rPr>
          <w:rFonts w:ascii="Times New Roman" w:hAnsi="Times New Roman" w:cs="Times New Roman"/>
          <w:w w:val="105"/>
          <w:sz w:val="28"/>
          <w:szCs w:val="28"/>
        </w:rPr>
        <w:t xml:space="preserve">ервому </w:t>
      </w:r>
      <w:r w:rsidRPr="00915B47">
        <w:rPr>
          <w:rFonts w:ascii="Times New Roman" w:hAnsi="Times New Roman" w:cs="Times New Roman"/>
          <w:w w:val="105"/>
          <w:sz w:val="28"/>
          <w:szCs w:val="28"/>
        </w:rPr>
        <w:t>проректору</w:t>
      </w:r>
      <w:r w:rsidRPr="00915B47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не</w:t>
      </w:r>
      <w:r w:rsidRPr="00094D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позднее</w:t>
      </w:r>
      <w:r w:rsidRPr="00094D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20</w:t>
      </w:r>
      <w:r w:rsidRPr="00094D7D">
        <w:rPr>
          <w:rFonts w:ascii="Times New Roman" w:hAnsi="Times New Roman" w:cs="Times New Roman"/>
          <w:spacing w:val="-1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сентября</w:t>
      </w:r>
      <w:r w:rsidRPr="00094D7D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года,</w:t>
      </w:r>
      <w:r w:rsidRPr="00094D7D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предшествующего</w:t>
      </w:r>
      <w:r w:rsidRPr="00094D7D">
        <w:rPr>
          <w:rFonts w:ascii="Times New Roman" w:hAnsi="Times New Roman" w:cs="Times New Roman"/>
          <w:spacing w:val="-30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году проведения государственной итоговой</w:t>
      </w:r>
      <w:r w:rsidRPr="00094D7D">
        <w:rPr>
          <w:rFonts w:ascii="Times New Roman" w:hAnsi="Times New Roman" w:cs="Times New Roman"/>
          <w:spacing w:val="2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аттестации.</w:t>
      </w:r>
    </w:p>
    <w:p w:rsidR="00245D71" w:rsidRPr="00094D7D" w:rsidRDefault="00245D71" w:rsidP="00B11317">
      <w:pPr>
        <w:tabs>
          <w:tab w:val="left" w:pos="144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2.23. Состав государственной экзаменационной комиссии на основании служебной записки заведующего выпускающей кафедрой формируется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lastRenderedPageBreak/>
        <w:t>проректором по учебной работе, как правило, единый для всех форм получения образования по каждому направлению подготовки (специальности), и утверждается приказом ректора Академии не позднее, чем за 1 месяц до даты начала государственной итоговой</w:t>
      </w:r>
      <w:r w:rsidRPr="00094D7D">
        <w:rPr>
          <w:rFonts w:ascii="Times New Roman" w:hAnsi="Times New Roman" w:cs="Times New Roman"/>
          <w:spacing w:val="17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аттестации.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2.24. Председатель государственной экзаменационной  комиссии утверждается из числа лиц, не работающих в Академии,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</w:t>
      </w:r>
      <w:r w:rsidRPr="00094D7D">
        <w:rPr>
          <w:spacing w:val="-6"/>
          <w:lang w:val="ru-RU"/>
        </w:rPr>
        <w:t xml:space="preserve"> </w:t>
      </w:r>
      <w:r w:rsidRPr="00094D7D">
        <w:rPr>
          <w:lang w:val="ru-RU"/>
        </w:rPr>
        <w:t>деятельности.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Председателем апелляционной комиссии утверждается ректор Академии (лицо, исполняющее его обязанности, или лицо, уполномоченное ректором Академии - на основании приказа).</w:t>
      </w:r>
    </w:p>
    <w:p w:rsidR="00245D71" w:rsidRPr="00094D7D" w:rsidRDefault="00245D71" w:rsidP="00B11317">
      <w:pPr>
        <w:tabs>
          <w:tab w:val="left" w:pos="147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2.25. Председатели государственной экзаменационной комиссии и апелляционной комиссии организуют и контролируют деятельность комиссий, обеспечивают единство требований, предъявляемых к обучающимся при проведении государственной итоговой</w:t>
      </w:r>
      <w:r w:rsidRPr="00094D7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аттестации.</w:t>
      </w:r>
    </w:p>
    <w:p w:rsidR="00245D71" w:rsidRPr="00094D7D" w:rsidRDefault="00245D71" w:rsidP="00B11317">
      <w:pPr>
        <w:tabs>
          <w:tab w:val="left" w:pos="1365"/>
          <w:tab w:val="left" w:pos="1472"/>
          <w:tab w:val="left" w:pos="2000"/>
          <w:tab w:val="left" w:pos="2525"/>
          <w:tab w:val="left" w:pos="2684"/>
          <w:tab w:val="left" w:pos="2756"/>
          <w:tab w:val="left" w:pos="3121"/>
          <w:tab w:val="left" w:pos="3671"/>
          <w:tab w:val="left" w:pos="4168"/>
          <w:tab w:val="left" w:pos="4534"/>
          <w:tab w:val="left" w:pos="4603"/>
          <w:tab w:val="left" w:pos="4743"/>
          <w:tab w:val="left" w:pos="5065"/>
          <w:tab w:val="left" w:pos="5482"/>
          <w:tab w:val="left" w:pos="5705"/>
          <w:tab w:val="left" w:pos="6008"/>
          <w:tab w:val="left" w:pos="6225"/>
          <w:tab w:val="left" w:pos="6378"/>
          <w:tab w:val="left" w:pos="6698"/>
          <w:tab w:val="left" w:pos="7287"/>
          <w:tab w:val="left" w:pos="7519"/>
          <w:tab w:val="left" w:pos="7946"/>
          <w:tab w:val="left" w:pos="7976"/>
          <w:tab w:val="left" w:pos="8212"/>
          <w:tab w:val="left" w:pos="8601"/>
          <w:tab w:val="left" w:pos="9029"/>
          <w:tab w:val="left" w:pos="9441"/>
          <w:tab w:val="left" w:pos="1009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2.26. В состав государственной</w:t>
      </w:r>
      <w:r w:rsidR="00ED7393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ED7393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95"/>
          <w:sz w:val="28"/>
          <w:szCs w:val="28"/>
        </w:rPr>
        <w:t>входят</w:t>
      </w:r>
      <w:r w:rsidR="00ED7393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 xml:space="preserve">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Академии (иных организаций) и (или) к научным работникам Академии (иных организаций) и имеют ученое звание и (или) ученую степень. Доля лиц, </w:t>
      </w:r>
      <w:r w:rsidRPr="00094D7D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являющихся </w:t>
      </w:r>
      <w:r w:rsidRPr="00094D7D">
        <w:rPr>
          <w:rFonts w:ascii="Times New Roman" w:hAnsi="Times New Roman" w:cs="Times New Roman"/>
          <w:sz w:val="28"/>
          <w:szCs w:val="28"/>
        </w:rPr>
        <w:t xml:space="preserve">ведущими специалистами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</w:t>
      </w:r>
      <w:r w:rsidRPr="00094D7D">
        <w:rPr>
          <w:rFonts w:ascii="Times New Roman" w:hAnsi="Times New Roman" w:cs="Times New Roman"/>
          <w:spacing w:val="-3"/>
          <w:sz w:val="28"/>
          <w:szCs w:val="28"/>
        </w:rPr>
        <w:t xml:space="preserve">комиссии), </w:t>
      </w:r>
      <w:r w:rsidRPr="00094D7D">
        <w:rPr>
          <w:rFonts w:ascii="Times New Roman" w:hAnsi="Times New Roman" w:cs="Times New Roman"/>
          <w:sz w:val="28"/>
          <w:szCs w:val="28"/>
        </w:rPr>
        <w:t xml:space="preserve">в общем числе лиц, входящих в состав государственной </w:t>
      </w:r>
      <w:r w:rsidRPr="00094D7D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 xml:space="preserve">экзаменационной </w:t>
      </w:r>
      <w:r w:rsidRPr="00094D7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комиссии, должна составлять не менее 50 процентов.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В состав апелляционной комиссии входят председатель указанной  комиссии и не менее 3 членов указанной комиссии. Состав апелляционной комиссии формируется из числа лиц, относящихся к профессорско-преподавательскому составу Академии и не входящих в состав государственных экзаменационных комиссий.</w:t>
      </w:r>
    </w:p>
    <w:p w:rsidR="00245D71" w:rsidRPr="00094D7D" w:rsidRDefault="00245D71" w:rsidP="00B11317">
      <w:pPr>
        <w:tabs>
          <w:tab w:val="left" w:pos="144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2.27. На период проведения государственной итоговой аттестации для обеспечения работы государственной экзаменационной комиссии ректор Академии назначает секретаря указанной комиссии из числа лиц, относящихся к профессорско-преподавательскому составу Академии, научных работников или административных работников Академии. Секретарь государственной </w:t>
      </w:r>
      <w:r w:rsidRPr="00094D7D">
        <w:rPr>
          <w:rFonts w:ascii="Times New Roman" w:hAnsi="Times New Roman" w:cs="Times New Roman"/>
          <w:sz w:val="28"/>
          <w:szCs w:val="28"/>
        </w:rPr>
        <w:lastRenderedPageBreak/>
        <w:t>экзаменационной комиссии не входит в ее состав. Секретарь государственной экзаменационной комиссии ведет протоколы ее заседаний, представляет необходимые материалы в апелляционную</w:t>
      </w:r>
      <w:r w:rsidRPr="00094D7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комиссию.</w:t>
      </w:r>
    </w:p>
    <w:p w:rsidR="00245D71" w:rsidRPr="00094D7D" w:rsidRDefault="00245D71" w:rsidP="00B11317">
      <w:pPr>
        <w:tabs>
          <w:tab w:val="left" w:pos="143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2.28. Основной формой деятельности комиссий являются</w:t>
      </w:r>
      <w:r w:rsidRPr="00094D7D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заседания.</w:t>
      </w:r>
    </w:p>
    <w:p w:rsidR="00245D71" w:rsidRPr="00094D7D" w:rsidRDefault="00245D71" w:rsidP="00B11317">
      <w:pPr>
        <w:tabs>
          <w:tab w:val="left" w:pos="143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2.29. Защита выпускной квалификационной работы проводится на открытом заседании государственной экзаменационной комиссии. При этом не члены государственной экзаменационной комиссии не имеют права вмешиваться в работу комиссии, мешать проведению</w:t>
      </w:r>
      <w:r w:rsidRPr="00094D7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защиты.</w:t>
      </w:r>
    </w:p>
    <w:p w:rsidR="00245D71" w:rsidRPr="00094D7D" w:rsidRDefault="00225A8F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225A8F">
        <w:pict>
          <v:line id="_x0000_s1026" style="position:absolute;left:0;text-align:left;z-index:251660288;mso-position-horizontal-relative:page;mso-position-vertical-relative:page" from="563.45pt,.1pt" to="594.25pt,.1pt" strokeweight=".08475mm">
            <w10:wrap anchorx="page" anchory="page"/>
          </v:line>
        </w:pict>
      </w:r>
      <w:r w:rsidR="00245D71" w:rsidRPr="00094D7D">
        <w:rPr>
          <w:w w:val="105"/>
          <w:lang w:val="ru-RU"/>
        </w:rPr>
        <w:t>Заседания</w:t>
      </w:r>
      <w:r w:rsidR="00245D71" w:rsidRPr="00094D7D">
        <w:rPr>
          <w:spacing w:val="-30"/>
          <w:w w:val="105"/>
          <w:lang w:val="ru-RU"/>
        </w:rPr>
        <w:t xml:space="preserve"> </w:t>
      </w:r>
      <w:r w:rsidR="00245D71" w:rsidRPr="00094D7D">
        <w:rPr>
          <w:w w:val="105"/>
          <w:lang w:val="ru-RU"/>
        </w:rPr>
        <w:t>комиссий</w:t>
      </w:r>
      <w:r w:rsidR="00245D71" w:rsidRPr="00094D7D">
        <w:rPr>
          <w:spacing w:val="-27"/>
          <w:w w:val="105"/>
          <w:lang w:val="ru-RU"/>
        </w:rPr>
        <w:t xml:space="preserve"> </w:t>
      </w:r>
      <w:r w:rsidR="00245D71" w:rsidRPr="00094D7D">
        <w:rPr>
          <w:w w:val="105"/>
          <w:lang w:val="ru-RU"/>
        </w:rPr>
        <w:t>правомочны,</w:t>
      </w:r>
      <w:r w:rsidR="00245D71" w:rsidRPr="00094D7D">
        <w:rPr>
          <w:spacing w:val="-31"/>
          <w:w w:val="105"/>
          <w:lang w:val="ru-RU"/>
        </w:rPr>
        <w:t xml:space="preserve"> </w:t>
      </w:r>
      <w:r w:rsidR="00245D71" w:rsidRPr="00094D7D">
        <w:rPr>
          <w:w w:val="105"/>
          <w:lang w:val="ru-RU"/>
        </w:rPr>
        <w:t>если</w:t>
      </w:r>
      <w:r w:rsidR="00245D71" w:rsidRPr="00094D7D">
        <w:rPr>
          <w:spacing w:val="-33"/>
          <w:w w:val="105"/>
          <w:lang w:val="ru-RU"/>
        </w:rPr>
        <w:t xml:space="preserve"> </w:t>
      </w:r>
      <w:r w:rsidR="00245D71" w:rsidRPr="00094D7D">
        <w:rPr>
          <w:w w:val="105"/>
          <w:lang w:val="ru-RU"/>
        </w:rPr>
        <w:t>в</w:t>
      </w:r>
      <w:r w:rsidR="00245D71" w:rsidRPr="00094D7D">
        <w:rPr>
          <w:spacing w:val="-40"/>
          <w:w w:val="105"/>
          <w:lang w:val="ru-RU"/>
        </w:rPr>
        <w:t xml:space="preserve"> </w:t>
      </w:r>
      <w:r w:rsidR="00245D71" w:rsidRPr="00094D7D">
        <w:rPr>
          <w:w w:val="105"/>
          <w:lang w:val="ru-RU"/>
        </w:rPr>
        <w:t>них</w:t>
      </w:r>
      <w:r w:rsidR="00245D71" w:rsidRPr="00094D7D">
        <w:rPr>
          <w:spacing w:val="-37"/>
          <w:w w:val="105"/>
          <w:lang w:val="ru-RU"/>
        </w:rPr>
        <w:t xml:space="preserve"> </w:t>
      </w:r>
      <w:r w:rsidR="00245D71" w:rsidRPr="00094D7D">
        <w:rPr>
          <w:w w:val="105"/>
          <w:lang w:val="ru-RU"/>
        </w:rPr>
        <w:t>участвуют</w:t>
      </w:r>
      <w:r w:rsidR="00245D71" w:rsidRPr="00094D7D">
        <w:rPr>
          <w:spacing w:val="-27"/>
          <w:w w:val="105"/>
          <w:lang w:val="ru-RU"/>
        </w:rPr>
        <w:t xml:space="preserve"> </w:t>
      </w:r>
      <w:r w:rsidR="00245D71" w:rsidRPr="00094D7D">
        <w:rPr>
          <w:w w:val="105"/>
          <w:lang w:val="ru-RU"/>
        </w:rPr>
        <w:t>не</w:t>
      </w:r>
      <w:r w:rsidR="00245D71" w:rsidRPr="00094D7D">
        <w:rPr>
          <w:spacing w:val="-37"/>
          <w:w w:val="105"/>
          <w:lang w:val="ru-RU"/>
        </w:rPr>
        <w:t xml:space="preserve"> </w:t>
      </w:r>
      <w:r w:rsidR="00245D71" w:rsidRPr="00094D7D">
        <w:rPr>
          <w:w w:val="105"/>
          <w:lang w:val="ru-RU"/>
        </w:rPr>
        <w:t>менее</w:t>
      </w:r>
      <w:r w:rsidR="00245D71" w:rsidRPr="00094D7D">
        <w:rPr>
          <w:spacing w:val="-35"/>
          <w:w w:val="105"/>
          <w:lang w:val="ru-RU"/>
        </w:rPr>
        <w:t xml:space="preserve"> </w:t>
      </w:r>
      <w:r w:rsidR="00245D71" w:rsidRPr="00094D7D">
        <w:rPr>
          <w:w w:val="105"/>
          <w:lang w:val="ru-RU"/>
        </w:rPr>
        <w:t>двух</w:t>
      </w:r>
      <w:r w:rsidR="00245D71" w:rsidRPr="00094D7D">
        <w:rPr>
          <w:spacing w:val="-35"/>
          <w:w w:val="105"/>
          <w:lang w:val="ru-RU"/>
        </w:rPr>
        <w:t xml:space="preserve"> </w:t>
      </w:r>
      <w:r w:rsidR="00245D71" w:rsidRPr="00094D7D">
        <w:rPr>
          <w:w w:val="105"/>
          <w:lang w:val="ru-RU"/>
        </w:rPr>
        <w:t xml:space="preserve">третей </w:t>
      </w:r>
      <w:r w:rsidR="00245D71" w:rsidRPr="00094D7D">
        <w:rPr>
          <w:lang w:val="ru-RU"/>
        </w:rPr>
        <w:t>от числа лиц, входящих в состав комиссий.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Заседания комиссий проводятся председателями комиссий.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Решения комиссий принимаются простым большинством голосов от числа лиц, входящих в состав комиссий и участвующих в заседании. При равном числе голосов председатель комиссии обладает правом решающего голоса.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Государственная экзаменационная комиссия по защите ВКР проводит заседания в соответствии с расписанием работы, дает комплексную оценку уровня подготовки обучающихся и соответствия их подготовки требованиям соответствующего федерального государственного образовательного стандарта, выносит решение об оценке ВКР.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Государственная экзаменационная комиссия по защите ВКР имеет право:</w:t>
      </w:r>
    </w:p>
    <w:p w:rsidR="00245D71" w:rsidRPr="00094D7D" w:rsidRDefault="00245D71" w:rsidP="00B11317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- отменять (переносить) свои заседания в случаях отсутствия более трети своего состава или отсутствия</w:t>
      </w:r>
      <w:r w:rsidRPr="00094D7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председателя;</w:t>
      </w:r>
    </w:p>
    <w:p w:rsidR="00245D71" w:rsidRPr="00094D7D" w:rsidRDefault="00245D71" w:rsidP="00B11317">
      <w:pPr>
        <w:pStyle w:val="a8"/>
        <w:tabs>
          <w:tab w:val="left" w:pos="1013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- рекомендовать продолжение обучения обучающегося в</w:t>
      </w:r>
      <w:r w:rsidRPr="00094D7D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аспирантуре;</w:t>
      </w:r>
    </w:p>
    <w:p w:rsidR="00245D71" w:rsidRPr="00094D7D" w:rsidRDefault="00245D71" w:rsidP="00B11317">
      <w:pPr>
        <w:pStyle w:val="a8"/>
        <w:tabs>
          <w:tab w:val="left" w:pos="1013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- рекомендовать ВКР к внедрению, а её результаты к</w:t>
      </w:r>
      <w:r w:rsidRPr="00094D7D"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публикации.</w:t>
      </w:r>
    </w:p>
    <w:p w:rsidR="00245D71" w:rsidRPr="00094D7D" w:rsidRDefault="00245D71" w:rsidP="00B11317">
      <w:pPr>
        <w:tabs>
          <w:tab w:val="left" w:pos="147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2.30.Решения, принятые комиссиями, оформляются</w:t>
      </w:r>
      <w:r w:rsidRPr="00094D7D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протоколами.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В протоколе заседания государственной экзаменационной комиссии по приему государственного аттестационного испытания отражаются перечень заданных обучающемуся вопросов и характеристика ответов на них, мнения председателя и членов государственной экзаменационной комиссии о выявленном в ходе государственного аттестационного испытания уровне подготовленности обучающегося к решению профессиональных задач, а также о выявленных недостатках в теоретической и практической подготовке</w:t>
      </w:r>
      <w:r w:rsidRPr="00094D7D">
        <w:rPr>
          <w:spacing w:val="64"/>
          <w:lang w:val="ru-RU"/>
        </w:rPr>
        <w:t xml:space="preserve"> </w:t>
      </w:r>
      <w:r w:rsidRPr="00094D7D">
        <w:rPr>
          <w:lang w:val="ru-RU"/>
        </w:rPr>
        <w:t>обучающегося.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Протоколы заседаний комиссий подписываются председателем. Протокол заседания государственной экзаменационной комиссии также подписывается секретарем экзаменационной комиссии.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 xml:space="preserve">Каждая защита ВКР оформляется отдельным протоколом. В протоколах указываются оценки итоговой аттестации, делается запись о присвоении соответствующей квалификации и рекомендациях комиссии. Протоколы </w:t>
      </w:r>
      <w:r w:rsidRPr="00094D7D">
        <w:rPr>
          <w:lang w:val="ru-RU"/>
        </w:rPr>
        <w:lastRenderedPageBreak/>
        <w:t>подписываются председателем, членами экзаменационной комиссии и секретарем комиссии.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Председатель государственной экзаменационной комиссии по окончании работы государственной экзаменационной комиссии, после обсуждения с членами государственной экзаменационной комиссии результатов государственного аттестационного испытания, составляет итоговый отчет. Отчет председателя государственной экзаменационной комиссии в трех экземплярах, в течение одной недели должен быть представлен на выпускающую кафедру.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 xml:space="preserve">Секретарь комиссии в течение одной недели после последнего заседания государственной экзаменационной комиссии </w:t>
      </w:r>
      <w:r w:rsidRPr="00915B47">
        <w:rPr>
          <w:lang w:val="ru-RU"/>
        </w:rPr>
        <w:t>передает</w:t>
      </w:r>
      <w:proofErr w:type="gramStart"/>
      <w:r w:rsidRPr="00915B47">
        <w:rPr>
          <w:lang w:val="ru-RU"/>
        </w:rPr>
        <w:t xml:space="preserve"> </w:t>
      </w:r>
      <w:r w:rsidR="00915B47" w:rsidRPr="00915B47">
        <w:rPr>
          <w:lang w:val="ru-RU"/>
        </w:rPr>
        <w:t>П</w:t>
      </w:r>
      <w:proofErr w:type="gramEnd"/>
      <w:r w:rsidR="00915B47" w:rsidRPr="00915B47">
        <w:rPr>
          <w:lang w:val="ru-RU"/>
        </w:rPr>
        <w:t xml:space="preserve">ервому </w:t>
      </w:r>
      <w:r w:rsidRPr="00915B47">
        <w:rPr>
          <w:lang w:val="ru-RU"/>
        </w:rPr>
        <w:t xml:space="preserve">проректору </w:t>
      </w:r>
      <w:r w:rsidRPr="00094D7D">
        <w:rPr>
          <w:lang w:val="ru-RU"/>
        </w:rPr>
        <w:t>оформленные протоколы и отчет председателя государственной экзаменационной комиссии.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w w:val="105"/>
          <w:lang w:val="ru-RU"/>
        </w:rPr>
      </w:pPr>
      <w:r w:rsidRPr="00915B47">
        <w:rPr>
          <w:lang w:val="ru-RU"/>
        </w:rPr>
        <w:t>П</w:t>
      </w:r>
      <w:r w:rsidR="00915B47" w:rsidRPr="00915B47">
        <w:rPr>
          <w:lang w:val="ru-RU"/>
        </w:rPr>
        <w:t>ервый п</w:t>
      </w:r>
      <w:r w:rsidRPr="00915B47">
        <w:rPr>
          <w:lang w:val="ru-RU"/>
        </w:rPr>
        <w:t xml:space="preserve">роректор </w:t>
      </w:r>
      <w:r w:rsidRPr="00094D7D">
        <w:rPr>
          <w:lang w:val="ru-RU"/>
        </w:rPr>
        <w:t xml:space="preserve">проводит проверку правильности и полноты оформления протоколов и отчета, обеспечивает размещение этих документов в </w:t>
      </w:r>
      <w:r w:rsidRPr="00094D7D">
        <w:rPr>
          <w:w w:val="105"/>
          <w:lang w:val="ru-RU"/>
        </w:rPr>
        <w:t xml:space="preserve">папках для хранения в течение учебного года. 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w w:val="105"/>
          <w:lang w:val="ru-RU"/>
        </w:rPr>
        <w:t>По завершении каждого учебного года полный комплект протоколов и отчетов передается в архив Академии.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Протоколы заседаний комиссий сшиваются в книги и хранятся в архиве Академии.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2.31. Программа государственной итоговой аттестации, включая</w:t>
      </w:r>
      <w:r w:rsidRPr="00094D7D">
        <w:rPr>
          <w:rFonts w:ascii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требования к </w:t>
      </w:r>
      <w:r w:rsidRPr="00094D7D">
        <w:rPr>
          <w:rFonts w:ascii="Times New Roman" w:hAnsi="Times New Roman" w:cs="Times New Roman"/>
          <w:spacing w:val="-1"/>
          <w:w w:val="101"/>
          <w:sz w:val="28"/>
          <w:szCs w:val="28"/>
        </w:rPr>
        <w:t>выпускны</w:t>
      </w:r>
      <w:r w:rsidRPr="00094D7D">
        <w:rPr>
          <w:rFonts w:ascii="Times New Roman" w:hAnsi="Times New Roman" w:cs="Times New Roman"/>
          <w:w w:val="101"/>
          <w:sz w:val="28"/>
          <w:szCs w:val="28"/>
        </w:rPr>
        <w:t>м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5"/>
          <w:sz w:val="28"/>
          <w:szCs w:val="28"/>
        </w:rPr>
        <w:t>квалификационны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м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2"/>
          <w:sz w:val="28"/>
          <w:szCs w:val="28"/>
        </w:rPr>
        <w:t>работам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3"/>
          <w:sz w:val="28"/>
          <w:szCs w:val="28"/>
        </w:rPr>
        <w:t>и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2"/>
          <w:sz w:val="28"/>
          <w:szCs w:val="28"/>
        </w:rPr>
        <w:t>порядк</w:t>
      </w:r>
      <w:r w:rsidRPr="00094D7D">
        <w:rPr>
          <w:rFonts w:ascii="Times New Roman" w:hAnsi="Times New Roman" w:cs="Times New Roman"/>
          <w:w w:val="102"/>
          <w:sz w:val="28"/>
          <w:szCs w:val="28"/>
        </w:rPr>
        <w:t>у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6"/>
          <w:sz w:val="28"/>
          <w:szCs w:val="28"/>
        </w:rPr>
        <w:t>и</w:t>
      </w:r>
      <w:r w:rsidRPr="00094D7D">
        <w:rPr>
          <w:rFonts w:ascii="Times New Roman" w:hAnsi="Times New Roman" w:cs="Times New Roman"/>
          <w:w w:val="106"/>
          <w:sz w:val="28"/>
          <w:szCs w:val="28"/>
        </w:rPr>
        <w:t>х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3"/>
          <w:sz w:val="28"/>
          <w:szCs w:val="28"/>
        </w:rPr>
        <w:t>выполнения</w:t>
      </w:r>
      <w:r w:rsidRPr="00094D7D">
        <w:rPr>
          <w:rFonts w:ascii="Times New Roman" w:hAnsi="Times New Roman" w:cs="Times New Roman"/>
          <w:w w:val="103"/>
          <w:sz w:val="28"/>
          <w:szCs w:val="28"/>
        </w:rPr>
        <w:t>,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критерии </w:t>
      </w:r>
      <w:r w:rsidRPr="00094D7D">
        <w:rPr>
          <w:rFonts w:ascii="Times New Roman" w:hAnsi="Times New Roman" w:cs="Times New Roman"/>
          <w:w w:val="101"/>
          <w:sz w:val="28"/>
          <w:szCs w:val="28"/>
        </w:rPr>
        <w:t>оценки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2"/>
          <w:sz w:val="28"/>
          <w:szCs w:val="28"/>
        </w:rPr>
        <w:t>результатов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4"/>
          <w:sz w:val="28"/>
          <w:szCs w:val="28"/>
        </w:rPr>
        <w:t>защиты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2"/>
          <w:sz w:val="28"/>
          <w:szCs w:val="28"/>
        </w:rPr>
        <w:t>выпускны</w:t>
      </w:r>
      <w:r w:rsidRPr="00094D7D">
        <w:rPr>
          <w:rFonts w:ascii="Times New Roman" w:hAnsi="Times New Roman" w:cs="Times New Roman"/>
          <w:w w:val="102"/>
          <w:sz w:val="28"/>
          <w:szCs w:val="28"/>
        </w:rPr>
        <w:t>х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4"/>
          <w:sz w:val="28"/>
          <w:szCs w:val="28"/>
        </w:rPr>
        <w:t>квалификационны</w:t>
      </w:r>
      <w:r w:rsidRPr="00094D7D">
        <w:rPr>
          <w:rFonts w:ascii="Times New Roman" w:hAnsi="Times New Roman" w:cs="Times New Roman"/>
          <w:w w:val="104"/>
          <w:sz w:val="28"/>
          <w:szCs w:val="28"/>
        </w:rPr>
        <w:t>х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4"/>
          <w:sz w:val="28"/>
          <w:szCs w:val="28"/>
        </w:rPr>
        <w:t>работ,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2"/>
          <w:sz w:val="28"/>
          <w:szCs w:val="28"/>
        </w:rPr>
        <w:t xml:space="preserve">утвержденные </w:t>
      </w:r>
      <w:r w:rsidRPr="00094D7D">
        <w:rPr>
          <w:rFonts w:ascii="Times New Roman" w:hAnsi="Times New Roman" w:cs="Times New Roman"/>
          <w:spacing w:val="-1"/>
          <w:w w:val="101"/>
          <w:sz w:val="28"/>
          <w:szCs w:val="28"/>
        </w:rPr>
        <w:t>Академией</w:t>
      </w:r>
      <w:r w:rsidRPr="00094D7D">
        <w:rPr>
          <w:rFonts w:ascii="Times New Roman" w:hAnsi="Times New Roman" w:cs="Times New Roman"/>
          <w:w w:val="101"/>
          <w:sz w:val="28"/>
          <w:szCs w:val="28"/>
        </w:rPr>
        <w:t>,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7"/>
          <w:sz w:val="28"/>
          <w:szCs w:val="28"/>
        </w:rPr>
        <w:t>а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4"/>
          <w:sz w:val="28"/>
          <w:szCs w:val="28"/>
        </w:rPr>
        <w:t>также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3"/>
          <w:sz w:val="28"/>
          <w:szCs w:val="28"/>
        </w:rPr>
        <w:t>порядо</w:t>
      </w:r>
      <w:r w:rsidRPr="00094D7D">
        <w:rPr>
          <w:rFonts w:ascii="Times New Roman" w:hAnsi="Times New Roman" w:cs="Times New Roman"/>
          <w:w w:val="103"/>
          <w:sz w:val="28"/>
          <w:szCs w:val="28"/>
        </w:rPr>
        <w:t>к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2"/>
          <w:sz w:val="28"/>
          <w:szCs w:val="28"/>
        </w:rPr>
        <w:t>подач</w:t>
      </w:r>
      <w:r w:rsidRPr="00094D7D">
        <w:rPr>
          <w:rFonts w:ascii="Times New Roman" w:hAnsi="Times New Roman" w:cs="Times New Roman"/>
          <w:w w:val="102"/>
          <w:sz w:val="28"/>
          <w:szCs w:val="28"/>
        </w:rPr>
        <w:t>и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3"/>
          <w:sz w:val="28"/>
          <w:szCs w:val="28"/>
        </w:rPr>
        <w:t>и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2"/>
          <w:sz w:val="28"/>
          <w:szCs w:val="28"/>
        </w:rPr>
        <w:t>рассмотрения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3"/>
          <w:sz w:val="28"/>
          <w:szCs w:val="28"/>
        </w:rPr>
        <w:t>апелляци</w:t>
      </w:r>
      <w:r w:rsidRPr="00094D7D">
        <w:rPr>
          <w:rFonts w:ascii="Times New Roman" w:hAnsi="Times New Roman" w:cs="Times New Roman"/>
          <w:w w:val="103"/>
          <w:sz w:val="28"/>
          <w:szCs w:val="28"/>
        </w:rPr>
        <w:t>й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2"/>
          <w:sz w:val="28"/>
          <w:szCs w:val="28"/>
        </w:rPr>
        <w:t>доводятс</w:t>
      </w:r>
      <w:r w:rsidRPr="00094D7D">
        <w:rPr>
          <w:rFonts w:ascii="Times New Roman" w:hAnsi="Times New Roman" w:cs="Times New Roman"/>
          <w:w w:val="102"/>
          <w:sz w:val="28"/>
          <w:szCs w:val="28"/>
        </w:rPr>
        <w:t>я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7"/>
          <w:sz w:val="28"/>
          <w:szCs w:val="28"/>
        </w:rPr>
        <w:t xml:space="preserve">до </w:t>
      </w:r>
      <w:r w:rsidRPr="00094D7D">
        <w:rPr>
          <w:rFonts w:ascii="Times New Roman" w:hAnsi="Times New Roman" w:cs="Times New Roman"/>
          <w:spacing w:val="-1"/>
          <w:w w:val="101"/>
          <w:sz w:val="28"/>
          <w:szCs w:val="28"/>
        </w:rPr>
        <w:t>сведени</w:t>
      </w:r>
      <w:r w:rsidRPr="00094D7D">
        <w:rPr>
          <w:rFonts w:ascii="Times New Roman" w:hAnsi="Times New Roman" w:cs="Times New Roman"/>
          <w:w w:val="101"/>
          <w:sz w:val="28"/>
          <w:szCs w:val="28"/>
        </w:rPr>
        <w:t>я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3"/>
          <w:sz w:val="28"/>
          <w:szCs w:val="28"/>
        </w:rPr>
        <w:t>обучающихся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3"/>
          <w:sz w:val="28"/>
          <w:szCs w:val="28"/>
        </w:rPr>
        <w:t>н</w:t>
      </w:r>
      <w:r w:rsidRPr="00094D7D">
        <w:rPr>
          <w:rFonts w:ascii="Times New Roman" w:hAnsi="Times New Roman" w:cs="Times New Roman"/>
          <w:w w:val="103"/>
          <w:sz w:val="28"/>
          <w:szCs w:val="28"/>
        </w:rPr>
        <w:t>е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2"/>
          <w:sz w:val="28"/>
          <w:szCs w:val="28"/>
        </w:rPr>
        <w:t>поздне</w:t>
      </w:r>
      <w:r w:rsidRPr="00094D7D">
        <w:rPr>
          <w:rFonts w:ascii="Times New Roman" w:hAnsi="Times New Roman" w:cs="Times New Roman"/>
          <w:w w:val="102"/>
          <w:sz w:val="28"/>
          <w:szCs w:val="28"/>
        </w:rPr>
        <w:t>е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3"/>
          <w:sz w:val="28"/>
          <w:szCs w:val="28"/>
        </w:rPr>
        <w:t>че</w:t>
      </w:r>
      <w:r w:rsidRPr="00094D7D">
        <w:rPr>
          <w:rFonts w:ascii="Times New Roman" w:hAnsi="Times New Roman" w:cs="Times New Roman"/>
          <w:w w:val="103"/>
          <w:sz w:val="28"/>
          <w:szCs w:val="28"/>
        </w:rPr>
        <w:t>м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6"/>
          <w:sz w:val="28"/>
          <w:szCs w:val="28"/>
        </w:rPr>
        <w:t>за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3"/>
          <w:sz w:val="28"/>
          <w:szCs w:val="28"/>
        </w:rPr>
        <w:t>шесть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3"/>
          <w:sz w:val="28"/>
          <w:szCs w:val="28"/>
        </w:rPr>
        <w:t>месяце</w:t>
      </w:r>
      <w:r w:rsidRPr="00094D7D">
        <w:rPr>
          <w:rFonts w:ascii="Times New Roman" w:hAnsi="Times New Roman" w:cs="Times New Roman"/>
          <w:w w:val="103"/>
          <w:sz w:val="28"/>
          <w:szCs w:val="28"/>
        </w:rPr>
        <w:t>в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5"/>
          <w:sz w:val="28"/>
          <w:szCs w:val="28"/>
        </w:rPr>
        <w:t>д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2"/>
          <w:sz w:val="28"/>
          <w:szCs w:val="28"/>
        </w:rPr>
        <w:t xml:space="preserve">начала </w:t>
      </w:r>
      <w:r w:rsidRPr="00094D7D">
        <w:rPr>
          <w:rFonts w:ascii="Times New Roman" w:hAnsi="Times New Roman" w:cs="Times New Roman"/>
          <w:spacing w:val="-1"/>
          <w:w w:val="103"/>
          <w:sz w:val="28"/>
          <w:szCs w:val="28"/>
        </w:rPr>
        <w:t>государственно</w:t>
      </w:r>
      <w:r w:rsidRPr="00094D7D">
        <w:rPr>
          <w:rFonts w:ascii="Times New Roman" w:hAnsi="Times New Roman" w:cs="Times New Roman"/>
          <w:w w:val="103"/>
          <w:sz w:val="28"/>
          <w:szCs w:val="28"/>
        </w:rPr>
        <w:t>й</w:t>
      </w:r>
      <w:r w:rsidRPr="00094D7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2"/>
          <w:sz w:val="28"/>
          <w:szCs w:val="28"/>
        </w:rPr>
        <w:t>итогово</w:t>
      </w:r>
      <w:r w:rsidRPr="00094D7D">
        <w:rPr>
          <w:rFonts w:ascii="Times New Roman" w:hAnsi="Times New Roman" w:cs="Times New Roman"/>
          <w:w w:val="102"/>
          <w:sz w:val="28"/>
          <w:szCs w:val="28"/>
        </w:rPr>
        <w:t>й</w:t>
      </w:r>
      <w:r w:rsidRPr="00094D7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1"/>
          <w:w w:val="102"/>
          <w:sz w:val="28"/>
          <w:szCs w:val="28"/>
        </w:rPr>
        <w:t>аттестации.</w:t>
      </w:r>
    </w:p>
    <w:p w:rsidR="00245D71" w:rsidRPr="00094D7D" w:rsidRDefault="00245D71" w:rsidP="00B11317">
      <w:pPr>
        <w:tabs>
          <w:tab w:val="left" w:pos="1483"/>
        </w:tabs>
        <w:spacing w:after="0"/>
        <w:ind w:firstLine="567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2.32. Академия утверждает перечень тем выпускных квалификационных работ, предлагаемых обучающимся (далее - перечень тем), и доводит </w:t>
      </w:r>
      <w:r w:rsidRPr="00094D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его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до сведения обучающихся не позднее, чем за 6 месяцев до даты начала государственной итоговой аттестации. Студенту предоставляется право выбора темы ВКР из предложенного</w:t>
      </w:r>
      <w:r w:rsidRPr="00094D7D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списка.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По письменному заявлению обучающегося (нескольких обучающихся, выполняющих выпускную квалификационную работу совместно) Академия может в установленном ею порядке предоставить обучающемуся (обучающимся) возможность подготовки и защиты выпускной квалификационной работы по теме, предложенной обучающимся (обучающимися), в случае обоснованности целесообразности ее разработки для практического применения в соответствующей области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lastRenderedPageBreak/>
        <w:t>профессиональной деятельности или на конкретном объекте профессиональной деятельности.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В этом случае обучающийся подает заявление на имя заведующего выпускающей кафедрой с просьбой закрепить тему за ним. Магистранты дополнительно согласовывают предлагаемую ими тему с руководителем магистерской программы.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Тема ВКР может быть предложена предприятием (организацией), с которым (ой) у Академии заключен договор о сотрудничестве. В этом случае предприятие (организация) оформляет заявку на разработку конкретной темы в виде письма на имя ректора Академии.</w:t>
      </w:r>
    </w:p>
    <w:p w:rsidR="00245D71" w:rsidRPr="00094D7D" w:rsidRDefault="00245D71" w:rsidP="00B11317">
      <w:pPr>
        <w:tabs>
          <w:tab w:val="left" w:pos="14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2.33. Все изменения в формулировке темы и руководстве выпускными квалификационными работами проводятся приказом ректора по представлению заведующего выпускающей кафедрой, не позднее, чем за два месяца до начала государственных аттестационных</w:t>
      </w:r>
      <w:r w:rsidRPr="00094D7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испытаний.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Для подготовки выпускной квалификационной работы за обучающимся (несколькими обучающимися, выполняющими выпускную квалификационную работу совместно) приказом ректора закрепляется руководитель выпускной квалификационной работы из числа работников Академии и, при необходимости, консультант (консультанты).</w:t>
      </w:r>
    </w:p>
    <w:p w:rsidR="00245D71" w:rsidRPr="00094D7D" w:rsidRDefault="00245D71" w:rsidP="00B11317">
      <w:pPr>
        <w:tabs>
          <w:tab w:val="left" w:pos="144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2.34. В течение последнего года обучения, но не позднее, чем за два месяца до начала государственной итоговой аттестации, на основании заявлений обучающихся, темы ВКР и кандидатуры руководителей ВКР (научных руководителей) утверждаются на кафедре. На основании</w:t>
      </w:r>
      <w:r w:rsidRPr="00094D7D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материалов</w:t>
      </w:r>
      <w:r w:rsidR="00C31A2D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представленных выпускающей кафедрой, </w:t>
      </w:r>
      <w:r w:rsidR="00915B47">
        <w:rPr>
          <w:rFonts w:ascii="Times New Roman" w:hAnsi="Times New Roman" w:cs="Times New Roman"/>
          <w:w w:val="105"/>
          <w:sz w:val="28"/>
          <w:szCs w:val="28"/>
        </w:rPr>
        <w:t xml:space="preserve">Первый </w:t>
      </w:r>
      <w:r w:rsidRPr="00915B47">
        <w:rPr>
          <w:rFonts w:ascii="Times New Roman" w:hAnsi="Times New Roman" w:cs="Times New Roman"/>
          <w:w w:val="105"/>
          <w:sz w:val="28"/>
          <w:szCs w:val="28"/>
        </w:rPr>
        <w:t>проректор по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дготавливает проект приказа о закреплении тем ВКР и научных руководителей для последующего утверждения приказом ректора Академии.</w:t>
      </w:r>
    </w:p>
    <w:p w:rsidR="00245D71" w:rsidRPr="00094D7D" w:rsidRDefault="00245D71" w:rsidP="00B11317">
      <w:pPr>
        <w:tabs>
          <w:tab w:val="left" w:pos="146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2.35. Ректор Академии издает приказ о закреплении тем ВКР и утверждении </w:t>
      </w:r>
      <w:r w:rsidRPr="00915B47">
        <w:rPr>
          <w:rFonts w:ascii="Times New Roman" w:hAnsi="Times New Roman" w:cs="Times New Roman"/>
          <w:w w:val="105"/>
          <w:sz w:val="28"/>
          <w:szCs w:val="28"/>
        </w:rPr>
        <w:t>руководителей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 ВКР, в срок не позднее двух месяцев до начала государственной итоговой</w:t>
      </w:r>
      <w:r w:rsidRPr="00094D7D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аттестации.</w:t>
      </w:r>
    </w:p>
    <w:p w:rsidR="00245D71" w:rsidRPr="00094D7D" w:rsidRDefault="00245D71" w:rsidP="00B11317">
      <w:pPr>
        <w:tabs>
          <w:tab w:val="left" w:pos="146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2.36. Руководитель</w:t>
      </w:r>
      <w:r w:rsidRPr="00094D7D">
        <w:rPr>
          <w:rFonts w:ascii="Times New Roman" w:hAnsi="Times New Roman" w:cs="Times New Roman"/>
          <w:spacing w:val="1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ВКР:</w:t>
      </w:r>
    </w:p>
    <w:p w:rsidR="00245D71" w:rsidRPr="00094D7D" w:rsidRDefault="00245D71" w:rsidP="00B11317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выдает задание и принимает отчет и зачет по преддипломной практике, согласует задание на выполнение ВКР с заведующим выпускающей</w:t>
      </w:r>
      <w:r w:rsidRPr="00094D7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кафедрой;</w:t>
      </w:r>
    </w:p>
    <w:p w:rsidR="00245D71" w:rsidRPr="00094D7D" w:rsidRDefault="00245D71" w:rsidP="00B11317">
      <w:pPr>
        <w:pStyle w:val="a8"/>
        <w:tabs>
          <w:tab w:val="left" w:pos="999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в недел</w:t>
      </w:r>
      <w:bookmarkStart w:id="0" w:name="_GoBack"/>
      <w:bookmarkEnd w:id="0"/>
      <w:r w:rsidRPr="00094D7D">
        <w:rPr>
          <w:rFonts w:ascii="Times New Roman" w:hAnsi="Times New Roman" w:cs="Times New Roman"/>
          <w:w w:val="105"/>
          <w:sz w:val="28"/>
          <w:szCs w:val="28"/>
        </w:rPr>
        <w:t>ьный срок выдает задание на ВКР</w:t>
      </w:r>
      <w:r w:rsidRPr="00094D7D">
        <w:rPr>
          <w:rFonts w:ascii="Times New Roman" w:hAnsi="Times New Roman" w:cs="Times New Roman"/>
          <w:spacing w:val="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студенту;</w:t>
      </w:r>
    </w:p>
    <w:p w:rsidR="00245D71" w:rsidRPr="00094D7D" w:rsidRDefault="00245D71" w:rsidP="00B11317">
      <w:pPr>
        <w:pStyle w:val="a8"/>
        <w:tabs>
          <w:tab w:val="left" w:pos="999"/>
          <w:tab w:val="left" w:pos="3120"/>
          <w:tab w:val="left" w:pos="3445"/>
          <w:tab w:val="left" w:pos="4363"/>
          <w:tab w:val="left" w:pos="5394"/>
          <w:tab w:val="left" w:pos="6655"/>
          <w:tab w:val="left" w:pos="780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в соответствии с темой выдает студенту задание на преддипломную (производственную) практику для сбора</w:t>
      </w:r>
      <w:r w:rsidRPr="00094D7D">
        <w:rPr>
          <w:rFonts w:ascii="Times New Roman" w:hAnsi="Times New Roman" w:cs="Times New Roman"/>
          <w:spacing w:val="-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материала;</w:t>
      </w:r>
    </w:p>
    <w:p w:rsidR="00245D71" w:rsidRPr="00094D7D" w:rsidRDefault="00245D71" w:rsidP="00B11317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разрабатывает вместе со студентом календарный график выполнения</w:t>
      </w:r>
      <w:r w:rsidRPr="00094D7D">
        <w:rPr>
          <w:rFonts w:ascii="Times New Roman" w:hAnsi="Times New Roman" w:cs="Times New Roman"/>
          <w:spacing w:val="-26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ВКР;</w:t>
      </w:r>
    </w:p>
    <w:p w:rsidR="00245D71" w:rsidRPr="00094D7D" w:rsidRDefault="00245D71" w:rsidP="00B11317">
      <w:pPr>
        <w:pStyle w:val="a8"/>
        <w:tabs>
          <w:tab w:val="left" w:pos="997"/>
          <w:tab w:val="left" w:pos="2706"/>
          <w:tab w:val="left" w:pos="3969"/>
          <w:tab w:val="left" w:pos="5572"/>
          <w:tab w:val="left" w:pos="7186"/>
          <w:tab w:val="left" w:pos="887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lastRenderedPageBreak/>
        <w:t xml:space="preserve">- рекомендует студенту литературу, справочные и архивные </w:t>
      </w:r>
      <w:r w:rsidRPr="00094D7D">
        <w:rPr>
          <w:rFonts w:ascii="Times New Roman" w:hAnsi="Times New Roman" w:cs="Times New Roman"/>
          <w:spacing w:val="-1"/>
          <w:sz w:val="28"/>
          <w:szCs w:val="28"/>
        </w:rPr>
        <w:t xml:space="preserve">материалы,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другие материалы по теме</w:t>
      </w:r>
      <w:r w:rsidRPr="00094D7D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ВКР;</w:t>
      </w:r>
    </w:p>
    <w:p w:rsidR="00245D71" w:rsidRPr="00094D7D" w:rsidRDefault="00245D71" w:rsidP="00B11317">
      <w:pPr>
        <w:pStyle w:val="a8"/>
        <w:tabs>
          <w:tab w:val="left" w:pos="1001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рекомендует структуру и устанавливает объем разделов</w:t>
      </w:r>
      <w:r w:rsidRPr="00094D7D">
        <w:rPr>
          <w:rFonts w:ascii="Times New Roman" w:hAnsi="Times New Roman" w:cs="Times New Roman"/>
          <w:spacing w:val="46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ВКР;</w:t>
      </w:r>
    </w:p>
    <w:p w:rsidR="00245D71" w:rsidRPr="00094D7D" w:rsidRDefault="00245D71" w:rsidP="00B11317">
      <w:pPr>
        <w:pStyle w:val="a8"/>
        <w:tabs>
          <w:tab w:val="left" w:pos="0"/>
          <w:tab w:val="left" w:pos="2450"/>
          <w:tab w:val="left" w:pos="4455"/>
          <w:tab w:val="left" w:pos="5082"/>
          <w:tab w:val="left" w:pos="6469"/>
          <w:tab w:val="left" w:pos="8698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- проводит консультации по графику, утверждаемому </w:t>
      </w:r>
      <w:r w:rsidRPr="00094D7D">
        <w:rPr>
          <w:rFonts w:ascii="Times New Roman" w:hAnsi="Times New Roman" w:cs="Times New Roman"/>
          <w:spacing w:val="-1"/>
          <w:sz w:val="28"/>
          <w:szCs w:val="28"/>
        </w:rPr>
        <w:t xml:space="preserve">заведующим </w:t>
      </w:r>
      <w:r w:rsidRPr="00094D7D">
        <w:rPr>
          <w:rFonts w:ascii="Times New Roman" w:hAnsi="Times New Roman" w:cs="Times New Roman"/>
          <w:sz w:val="28"/>
          <w:szCs w:val="28"/>
        </w:rPr>
        <w:t>выпускающей</w:t>
      </w:r>
      <w:r w:rsidRPr="00094D7D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кафедрой;</w:t>
      </w:r>
    </w:p>
    <w:p w:rsidR="00245D71" w:rsidRPr="00094D7D" w:rsidRDefault="00245D71" w:rsidP="00B11317">
      <w:pPr>
        <w:pStyle w:val="a8"/>
        <w:tabs>
          <w:tab w:val="left" w:pos="999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контролирует ход выполнения ВКР (по частям и в</w:t>
      </w:r>
      <w:r w:rsidRPr="00094D7D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целом);</w:t>
      </w:r>
    </w:p>
    <w:p w:rsidR="00245D71" w:rsidRPr="00094D7D" w:rsidRDefault="00245D71" w:rsidP="00B11317">
      <w:pPr>
        <w:pStyle w:val="a8"/>
        <w:tabs>
          <w:tab w:val="left" w:pos="99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при необходимости, после преддипломной (производственной) практики вносит коррективы в задание на</w:t>
      </w:r>
      <w:r w:rsidRPr="00094D7D">
        <w:rPr>
          <w:rFonts w:ascii="Times New Roman" w:hAnsi="Times New Roman" w:cs="Times New Roman"/>
          <w:spacing w:val="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ВКР;</w:t>
      </w:r>
    </w:p>
    <w:p w:rsidR="00245D71" w:rsidRPr="00094D7D" w:rsidRDefault="00245D71" w:rsidP="00B11317">
      <w:pPr>
        <w:pStyle w:val="a8"/>
        <w:tabs>
          <w:tab w:val="left" w:pos="994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лично производит проверку ВКР на объем</w:t>
      </w:r>
      <w:r w:rsidRPr="00094D7D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заимствования;</w:t>
      </w:r>
    </w:p>
    <w:p w:rsidR="00245D71" w:rsidRPr="00094D7D" w:rsidRDefault="00245D71" w:rsidP="00B11317">
      <w:pPr>
        <w:pStyle w:val="a8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несет</w:t>
      </w:r>
      <w:r w:rsidRPr="00094D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персональную</w:t>
      </w:r>
      <w:r w:rsidRPr="00094D7D">
        <w:rPr>
          <w:rFonts w:ascii="Times New Roman" w:hAnsi="Times New Roman" w:cs="Times New Roman"/>
          <w:spacing w:val="-6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ответственность</w:t>
      </w:r>
      <w:r w:rsidRPr="00094D7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за</w:t>
      </w:r>
      <w:r w:rsidRPr="00094D7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качество</w:t>
      </w:r>
      <w:r w:rsidRPr="00094D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подготовки</w:t>
      </w:r>
      <w:r w:rsidRPr="00094D7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ВКР. Руководитель ВКР</w:t>
      </w:r>
      <w:r w:rsidRPr="00094D7D">
        <w:rPr>
          <w:rFonts w:ascii="Times New Roman" w:hAnsi="Times New Roman" w:cs="Times New Roman"/>
          <w:spacing w:val="-46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обязан:</w:t>
      </w:r>
    </w:p>
    <w:p w:rsidR="00245D71" w:rsidRPr="00094D7D" w:rsidRDefault="00245D71" w:rsidP="00B11317">
      <w:pPr>
        <w:pStyle w:val="a8"/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информировать заведующего выпускающей кафедрой о длительном отсутствии</w:t>
      </w:r>
      <w:r w:rsidRPr="00094D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обучающегося в</w:t>
      </w:r>
      <w:r w:rsidRPr="00094D7D">
        <w:rPr>
          <w:rFonts w:ascii="Times New Roman" w:hAnsi="Times New Roman" w:cs="Times New Roman"/>
          <w:spacing w:val="-2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период</w:t>
      </w:r>
      <w:r w:rsidRPr="00094D7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работы</w:t>
      </w:r>
      <w:r w:rsidRPr="00094D7D">
        <w:rPr>
          <w:rFonts w:ascii="Times New Roman" w:hAnsi="Times New Roman" w:cs="Times New Roman"/>
          <w:spacing w:val="-10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над</w:t>
      </w:r>
      <w:r w:rsidRPr="00094D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ВКР,</w:t>
      </w:r>
      <w:r w:rsidRPr="00094D7D">
        <w:rPr>
          <w:rFonts w:ascii="Times New Roman" w:hAnsi="Times New Roman" w:cs="Times New Roman"/>
          <w:spacing w:val="-16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094D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критических</w:t>
      </w:r>
      <w:r w:rsidRPr="00094D7D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отклонениях</w:t>
      </w:r>
      <w:r w:rsidRPr="00094D7D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от графика выполнения</w:t>
      </w:r>
      <w:r w:rsidRPr="00094D7D">
        <w:rPr>
          <w:rFonts w:ascii="Times New Roman" w:hAnsi="Times New Roman" w:cs="Times New Roman"/>
          <w:spacing w:val="2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ВКР;</w:t>
      </w:r>
    </w:p>
    <w:p w:rsidR="00245D71" w:rsidRPr="00094D7D" w:rsidRDefault="00245D71" w:rsidP="00B11317">
      <w:pPr>
        <w:pStyle w:val="a8"/>
        <w:tabs>
          <w:tab w:val="left" w:pos="987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дать объективный отзыв на ВКР не позже, чем за 5 дней до предварительной защиты</w:t>
      </w:r>
      <w:r w:rsidRPr="00094D7D">
        <w:rPr>
          <w:rFonts w:ascii="Times New Roman" w:hAnsi="Times New Roman" w:cs="Times New Roman"/>
          <w:spacing w:val="1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Руководитель ВКР имеет право:</w:t>
      </w:r>
    </w:p>
    <w:p w:rsidR="00245D71" w:rsidRPr="00094D7D" w:rsidRDefault="00245D71" w:rsidP="00B11317">
      <w:pPr>
        <w:pStyle w:val="a8"/>
        <w:tabs>
          <w:tab w:val="left" w:pos="98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отказаться от руководства, представив аргументированное заключение о ходе работы над ВКР, в срок не позднее, чем за месяц до окончания срока подготовки</w:t>
      </w:r>
      <w:r w:rsidRPr="00094D7D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ВКР;</w:t>
      </w:r>
    </w:p>
    <w:p w:rsidR="00245D71" w:rsidRPr="00094D7D" w:rsidRDefault="00245D71" w:rsidP="00B11317">
      <w:pPr>
        <w:pStyle w:val="a8"/>
        <w:tabs>
          <w:tab w:val="left" w:pos="981"/>
        </w:tabs>
        <w:spacing w:after="0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определять порядок проведения индивидуальных</w:t>
      </w:r>
      <w:r w:rsidRPr="00094D7D">
        <w:rPr>
          <w:rFonts w:ascii="Times New Roman" w:hAnsi="Times New Roman" w:cs="Times New Roman"/>
          <w:spacing w:val="2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консультаций;</w:t>
      </w:r>
    </w:p>
    <w:p w:rsidR="00245D71" w:rsidRPr="00094D7D" w:rsidRDefault="00245D71" w:rsidP="00B11317">
      <w:pPr>
        <w:pStyle w:val="a8"/>
        <w:tabs>
          <w:tab w:val="left" w:pos="9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требовать от обучающегося проведения анализа или расчета нескольких вариантов решения тех или иных</w:t>
      </w:r>
      <w:r w:rsidRPr="00094D7D">
        <w:rPr>
          <w:rFonts w:ascii="Times New Roman" w:hAnsi="Times New Roman" w:cs="Times New Roman"/>
          <w:spacing w:val="3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вопросов;</w:t>
      </w:r>
    </w:p>
    <w:p w:rsidR="00245D71" w:rsidRPr="00094D7D" w:rsidRDefault="00245D71" w:rsidP="00B11317">
      <w:pPr>
        <w:pStyle w:val="a8"/>
        <w:tabs>
          <w:tab w:val="left" w:pos="9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- присутствовать на заседании государственной экзаменационной комиссии по защите ВКР и зачитывать отзыв на</w:t>
      </w:r>
      <w:r w:rsidRPr="00094D7D">
        <w:rPr>
          <w:rFonts w:ascii="Times New Roman" w:hAnsi="Times New Roman" w:cs="Times New Roman"/>
          <w:spacing w:val="7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ВКР.</w:t>
      </w:r>
    </w:p>
    <w:p w:rsidR="00245D71" w:rsidRPr="00094D7D" w:rsidRDefault="00245D71" w:rsidP="00B11317">
      <w:pPr>
        <w:tabs>
          <w:tab w:val="left" w:pos="143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2.37. Консультантами по специальным разделам ВКР назначаются, при необходимости, преподаватели соответствующих кафедр, по представлению заведующих этих кафедр. Консультант рекомендует обучающемуся перечень необходимой литературы, определяет содержание и структуру специального раздела (вопроса) ВКР, определяет порядок проведения индивидуальных консультаций и проводит квалифицированные консультации по разделу</w:t>
      </w:r>
      <w:r w:rsidRPr="00094D7D">
        <w:rPr>
          <w:rFonts w:ascii="Times New Roman" w:hAnsi="Times New Roman" w:cs="Times New Roman"/>
          <w:spacing w:val="35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(вопросу)</w: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ВКР, ведет контроль за соблюдением графика выполнения</w:t>
      </w:r>
      <w:r w:rsidRPr="00094D7D">
        <w:rPr>
          <w:rFonts w:ascii="Times New Roman" w:hAnsi="Times New Roman" w:cs="Times New Roman"/>
          <w:spacing w:val="3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своего раздела ВКР </w:t>
      </w:r>
      <w:r w:rsidRPr="00094D7D">
        <w:rPr>
          <w:rFonts w:ascii="Times New Roman" w:hAnsi="Times New Roman" w:cs="Times New Roman"/>
          <w:sz w:val="28"/>
          <w:szCs w:val="28"/>
        </w:rPr>
        <w:t>(расписывается за выполнение раздела в задании на выполнение ВКР).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В обязанности консультанта входит:</w:t>
      </w:r>
    </w:p>
    <w:p w:rsidR="00245D71" w:rsidRPr="00094D7D" w:rsidRDefault="00245D71" w:rsidP="00B11317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- формулирование задания на выполнение соответствующего раздела ВКР по согласованию с руководителем</w:t>
      </w:r>
      <w:r w:rsidRPr="00094D7D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ВКР;</w:t>
      </w:r>
    </w:p>
    <w:p w:rsidR="00245D71" w:rsidRPr="00094D7D" w:rsidRDefault="00245D71" w:rsidP="00B11317">
      <w:pPr>
        <w:pStyle w:val="a8"/>
        <w:tabs>
          <w:tab w:val="left" w:pos="127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- определение структуры соответствующего раздела</w:t>
      </w:r>
      <w:r w:rsidRPr="00094D7D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ВКР;</w:t>
      </w:r>
    </w:p>
    <w:p w:rsidR="00245D71" w:rsidRPr="00094D7D" w:rsidRDefault="00245D71" w:rsidP="00B11317">
      <w:pPr>
        <w:pStyle w:val="a8"/>
        <w:tabs>
          <w:tab w:val="left" w:pos="0"/>
          <w:tab w:val="left" w:pos="2267"/>
          <w:tab w:val="left" w:pos="4104"/>
          <w:tab w:val="left" w:pos="6556"/>
          <w:tab w:val="left" w:pos="7754"/>
          <w:tab w:val="left" w:pos="9777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lastRenderedPageBreak/>
        <w:t xml:space="preserve">- оказание необходимой консультационной помощи обучающемуся </w:t>
      </w:r>
      <w:r w:rsidRPr="00094D7D">
        <w:rPr>
          <w:rFonts w:ascii="Times New Roman" w:hAnsi="Times New Roman" w:cs="Times New Roman"/>
          <w:spacing w:val="-6"/>
          <w:sz w:val="28"/>
          <w:szCs w:val="28"/>
        </w:rPr>
        <w:t xml:space="preserve">при </w:t>
      </w:r>
      <w:r w:rsidRPr="00094D7D">
        <w:rPr>
          <w:rFonts w:ascii="Times New Roman" w:hAnsi="Times New Roman" w:cs="Times New Roman"/>
          <w:sz w:val="28"/>
          <w:szCs w:val="28"/>
        </w:rPr>
        <w:t>выполнении соответствующего раздела</w:t>
      </w:r>
      <w:r w:rsidRPr="00094D7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ВКР;</w:t>
      </w:r>
    </w:p>
    <w:p w:rsidR="00245D71" w:rsidRPr="00094D7D" w:rsidRDefault="00245D71" w:rsidP="00B1131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- проверка соответствия объема и содержания раздела ВКР</w:t>
      </w:r>
      <w:r w:rsidRPr="00094D7D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заданию;</w:t>
      </w:r>
    </w:p>
    <w:p w:rsidR="00245D71" w:rsidRPr="00094D7D" w:rsidRDefault="00245D71" w:rsidP="00B11317">
      <w:pPr>
        <w:pStyle w:val="a8"/>
        <w:tabs>
          <w:tab w:val="left" w:pos="0"/>
          <w:tab w:val="left" w:pos="2611"/>
          <w:tab w:val="left" w:pos="4153"/>
          <w:tab w:val="left" w:pos="4798"/>
          <w:tab w:val="left" w:pos="6630"/>
          <w:tab w:val="left" w:pos="8118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- принятие решения о готовности раздела, подтвержденного соответствующими подписями на титульном листе ВКР и на листе с</w:t>
      </w:r>
      <w:r w:rsidRPr="00094D7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заданием.</w:t>
      </w:r>
    </w:p>
    <w:p w:rsidR="00245D71" w:rsidRPr="00094D7D" w:rsidRDefault="00245D71" w:rsidP="00B11317">
      <w:pPr>
        <w:tabs>
          <w:tab w:val="left" w:pos="1458"/>
          <w:tab w:val="left" w:pos="669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2.38. До начала государственной итоговой аттестации, на основании </w:t>
      </w:r>
      <w:proofErr w:type="spellStart"/>
      <w:r w:rsidRPr="00094D7D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094D7D">
        <w:rPr>
          <w:rFonts w:ascii="Times New Roman" w:hAnsi="Times New Roman" w:cs="Times New Roman"/>
          <w:sz w:val="28"/>
          <w:szCs w:val="28"/>
        </w:rPr>
        <w:t xml:space="preserve">­ экзаменационных ведомостей, деканаты составляют сводные </w:t>
      </w:r>
      <w:proofErr w:type="spellStart"/>
      <w:r w:rsidRPr="00094D7D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094D7D">
        <w:rPr>
          <w:rFonts w:ascii="Times New Roman" w:hAnsi="Times New Roman" w:cs="Times New Roman"/>
          <w:sz w:val="28"/>
          <w:szCs w:val="28"/>
        </w:rPr>
        <w:t xml:space="preserve">­ экзаменационные ведомости, содержащие сведения о выполнении каждым обучающимся учебного плана, полученных обучающимся оценках по учебным дисциплинам, курсовым работам, учебным и производственным практикам, предусмотренным учебным планом образовательной программы. Сводная </w:t>
      </w:r>
      <w:proofErr w:type="spellStart"/>
      <w:r w:rsidRPr="00094D7D">
        <w:rPr>
          <w:rFonts w:ascii="Times New Roman" w:hAnsi="Times New Roman" w:cs="Times New Roman"/>
          <w:sz w:val="28"/>
          <w:szCs w:val="28"/>
        </w:rPr>
        <w:t>зачетно</w:t>
      </w:r>
      <w:proofErr w:type="spellEnd"/>
      <w:r w:rsidRPr="00094D7D">
        <w:rPr>
          <w:rFonts w:ascii="Times New Roman" w:hAnsi="Times New Roman" w:cs="Times New Roman"/>
          <w:sz w:val="28"/>
          <w:szCs w:val="28"/>
        </w:rPr>
        <w:t>­ экзаменационная ведомость включает дифференцированные и недифференцированные оценки, оценки по экзаменам и зачетам каждого обучающегося, за все годы</w:t>
      </w:r>
      <w:r w:rsidRPr="00094D7D">
        <w:rPr>
          <w:rFonts w:ascii="Times New Roman" w:hAnsi="Times New Roman" w:cs="Times New Roman"/>
          <w:spacing w:val="-42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обучения.</w:t>
      </w:r>
    </w:p>
    <w:p w:rsidR="00245D71" w:rsidRPr="00094D7D" w:rsidRDefault="00245D71" w:rsidP="00B11317">
      <w:pPr>
        <w:tabs>
          <w:tab w:val="left" w:pos="14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2.39. Не позднее, чем за 1 месяц до защиты выпускающая кафедра проводит предварительную защиту выпускных квалификационных работ. Целью предварительной защиты ВКР является проверка готовности обучающегося к защите. Предварительная защита ВКР проводится на заседании выпускающей кафедры, с участием обучающегося и научного руководителя. На предварительную защиту ВКР обучающийся представляет первый вариант ВКР, отзыв руководителя, план-график выполнения</w:t>
      </w:r>
      <w:r w:rsidRPr="00094D7D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ВКР.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При существенном отставании от намеченного графика, по представлению выпускающей кафедры, обучающийся может быть не допущен до защиты ВКР.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В завершенном виде выпускная квалификационная работа представляется на выпускающую кафедру не позднее, чем за две недели до</w:t>
      </w:r>
      <w:r w:rsidRPr="00094D7D">
        <w:rPr>
          <w:spacing w:val="62"/>
          <w:lang w:val="ru-RU"/>
        </w:rPr>
        <w:t xml:space="preserve"> </w:t>
      </w:r>
      <w:r w:rsidRPr="00094D7D">
        <w:rPr>
          <w:lang w:val="ru-RU"/>
        </w:rPr>
        <w:t>защиты.</w:t>
      </w:r>
    </w:p>
    <w:p w:rsidR="00245D71" w:rsidRPr="00094D7D" w:rsidRDefault="00245D71" w:rsidP="00B11317">
      <w:pPr>
        <w:tabs>
          <w:tab w:val="left" w:pos="1294"/>
          <w:tab w:val="left" w:pos="1438"/>
          <w:tab w:val="left" w:pos="1911"/>
          <w:tab w:val="left" w:pos="2335"/>
          <w:tab w:val="left" w:pos="2447"/>
          <w:tab w:val="left" w:pos="2685"/>
          <w:tab w:val="left" w:pos="2943"/>
          <w:tab w:val="left" w:pos="3633"/>
          <w:tab w:val="left" w:pos="4296"/>
          <w:tab w:val="left" w:pos="4696"/>
          <w:tab w:val="left" w:pos="4889"/>
          <w:tab w:val="left" w:pos="5278"/>
          <w:tab w:val="left" w:pos="5463"/>
          <w:tab w:val="left" w:pos="6112"/>
          <w:tab w:val="left" w:pos="6302"/>
          <w:tab w:val="left" w:pos="6402"/>
          <w:tab w:val="left" w:pos="6749"/>
          <w:tab w:val="left" w:pos="7219"/>
          <w:tab w:val="left" w:pos="7407"/>
          <w:tab w:val="left" w:pos="7503"/>
          <w:tab w:val="left" w:pos="7849"/>
          <w:tab w:val="left" w:pos="8114"/>
          <w:tab w:val="left" w:pos="8797"/>
          <w:tab w:val="left" w:pos="8830"/>
          <w:tab w:val="left" w:pos="8903"/>
          <w:tab w:val="left" w:pos="9081"/>
          <w:tab w:val="left" w:pos="923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2.40. 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</w:t>
      </w:r>
      <w:r w:rsidRPr="00094D7D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испытаний </w:t>
      </w:r>
      <w:r w:rsidRPr="00094D7D">
        <w:rPr>
          <w:rFonts w:ascii="Times New Roman" w:hAnsi="Times New Roman" w:cs="Times New Roman"/>
          <w:sz w:val="28"/>
          <w:szCs w:val="28"/>
        </w:rPr>
        <w:t xml:space="preserve">(далее расписание), в котором указываются </w:t>
      </w:r>
      <w:r w:rsidRPr="00094D7D">
        <w:rPr>
          <w:rFonts w:ascii="Times New Roman" w:hAnsi="Times New Roman" w:cs="Times New Roman"/>
          <w:w w:val="95"/>
          <w:sz w:val="28"/>
          <w:szCs w:val="28"/>
        </w:rPr>
        <w:t xml:space="preserve">даты, </w:t>
      </w:r>
      <w:r w:rsidRPr="00094D7D">
        <w:rPr>
          <w:rFonts w:ascii="Times New Roman" w:hAnsi="Times New Roman" w:cs="Times New Roman"/>
          <w:sz w:val="28"/>
          <w:szCs w:val="28"/>
        </w:rPr>
        <w:t xml:space="preserve">время и место проведения государственных аттестационных испытаний и консультаций, и доводит расписание до сведения обучающегося, председателя и членов государственных экзаменационных комиссий и </w:t>
      </w:r>
      <w:r w:rsidRPr="00094D7D">
        <w:rPr>
          <w:rFonts w:ascii="Times New Roman" w:hAnsi="Times New Roman" w:cs="Times New Roman"/>
          <w:spacing w:val="-1"/>
          <w:w w:val="95"/>
          <w:sz w:val="28"/>
          <w:szCs w:val="28"/>
        </w:rPr>
        <w:t xml:space="preserve">апелляционных </w:t>
      </w:r>
      <w:r w:rsidRPr="00094D7D">
        <w:rPr>
          <w:rFonts w:ascii="Times New Roman" w:hAnsi="Times New Roman" w:cs="Times New Roman"/>
          <w:sz w:val="28"/>
          <w:szCs w:val="28"/>
        </w:rPr>
        <w:t>комиссий, секретарей государственных экзаменационных комиссий, руководителей и консультантов выпускных квалификационных</w:t>
      </w:r>
      <w:r w:rsidRPr="00094D7D">
        <w:rPr>
          <w:rFonts w:ascii="Times New Roman" w:hAnsi="Times New Roman" w:cs="Times New Roman"/>
          <w:spacing w:val="-48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работ.</w:t>
      </w:r>
    </w:p>
    <w:p w:rsidR="00245D71" w:rsidRPr="00094D7D" w:rsidRDefault="00245D71" w:rsidP="00B11317">
      <w:pPr>
        <w:tabs>
          <w:tab w:val="left" w:pos="143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2.41. Не позднее, чем за два дня до начала заседания</w:t>
      </w:r>
      <w:r w:rsidRPr="00094D7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государственной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экзаменационной комиссии секретарь государственной экзаменационной комиссии готовит книги протоколов и собирает всю необходимую документацию для заседаний.</w:t>
      </w:r>
    </w:p>
    <w:p w:rsidR="00245D71" w:rsidRPr="00094D7D" w:rsidRDefault="00245D71" w:rsidP="00B11317">
      <w:pPr>
        <w:tabs>
          <w:tab w:val="left" w:pos="149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lastRenderedPageBreak/>
        <w:t>2.42. При комплектовании групп для защиты ВКР обучающиеся делятся на группы численностью не более 16</w:t>
      </w:r>
      <w:r w:rsidRPr="00094D7D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человек.</w:t>
      </w:r>
    </w:p>
    <w:p w:rsidR="00245D71" w:rsidRPr="00094D7D" w:rsidRDefault="00245D71" w:rsidP="00B11317">
      <w:pPr>
        <w:tabs>
          <w:tab w:val="left" w:pos="149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2.43. 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(далее - отзыв). </w:t>
      </w:r>
    </w:p>
    <w:p w:rsidR="00245D71" w:rsidRPr="00094D7D" w:rsidRDefault="00245D71" w:rsidP="00B11317">
      <w:pPr>
        <w:tabs>
          <w:tab w:val="left" w:pos="149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работы.</w:t>
      </w:r>
    </w:p>
    <w:p w:rsidR="00245D71" w:rsidRPr="00094D7D" w:rsidRDefault="00245D71" w:rsidP="00B11317">
      <w:pPr>
        <w:tabs>
          <w:tab w:val="left" w:pos="149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2.44. Выпускные квалификационные работы по программам магистратуры и по программам бакалавриата подлежат</w:t>
      </w:r>
      <w:r w:rsidRPr="00094D7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рецензированию.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 xml:space="preserve">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лиц, не являющихся работниками кафедры, либо факультета (института), либо организации, в которой выполнена выпускная квалификационная </w:t>
      </w:r>
      <w:r w:rsidRPr="00094D7D">
        <w:rPr>
          <w:spacing w:val="-5"/>
          <w:lang w:val="ru-RU"/>
        </w:rPr>
        <w:t xml:space="preserve">работа. </w:t>
      </w:r>
      <w:r w:rsidRPr="00094D7D">
        <w:rPr>
          <w:lang w:val="ru-RU"/>
        </w:rPr>
        <w:t>Рецензент проводит анализ выпускной квалификационной работы и представляет в Академию письменную рецензию на указанную работу (далее -</w:t>
      </w:r>
      <w:r w:rsidRPr="00094D7D">
        <w:rPr>
          <w:spacing w:val="58"/>
          <w:lang w:val="ru-RU"/>
        </w:rPr>
        <w:t xml:space="preserve"> </w:t>
      </w:r>
      <w:r w:rsidRPr="00094D7D">
        <w:rPr>
          <w:lang w:val="ru-RU"/>
        </w:rPr>
        <w:t>рецензия).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Если выпускная квалификационная работа имеет междисциплинарный характер, она направляется Академией нескольким рецензентам. В ином случае число рецензентов устанавливается Академией.</w:t>
      </w:r>
    </w:p>
    <w:p w:rsidR="00245D71" w:rsidRPr="00094D7D" w:rsidRDefault="00245D71" w:rsidP="00B11317">
      <w:pPr>
        <w:tabs>
          <w:tab w:val="left" w:pos="148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2.45. Академия обеспечивает ознакомление обучающегося с отзывом и рецензией (рецензиями) не позднее чем за 5 календарных дней до дня защиты выпускной квалификационной</w:t>
      </w:r>
      <w:r w:rsidRPr="00094D7D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работы.</w:t>
      </w:r>
    </w:p>
    <w:p w:rsidR="00245D71" w:rsidRPr="00094D7D" w:rsidRDefault="00245D71" w:rsidP="00B11317">
      <w:pPr>
        <w:tabs>
          <w:tab w:val="left" w:pos="14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2.46.Выпускная квалификационная работа, отзыв и рецензия (рецензии) передаются в государственную экзаменационную комиссию не позднее, чем за 2 </w:t>
      </w:r>
      <w:proofErr w:type="gramStart"/>
      <w:r w:rsidRPr="00094D7D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094D7D">
        <w:rPr>
          <w:rFonts w:ascii="Times New Roman" w:hAnsi="Times New Roman" w:cs="Times New Roman"/>
          <w:sz w:val="28"/>
          <w:szCs w:val="28"/>
        </w:rPr>
        <w:t xml:space="preserve"> дня до дня защиты выпускной квалификационной</w:t>
      </w:r>
      <w:r w:rsidRPr="00094D7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работы.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В государственную экзаменационную комиссию до начала защиты ВКР</w:t>
      </w:r>
      <w:r w:rsidR="00082B21">
        <w:rPr>
          <w:lang w:val="ru-RU"/>
        </w:rPr>
        <w:t xml:space="preserve"> </w:t>
      </w:r>
      <w:r w:rsidRPr="00094D7D">
        <w:rPr>
          <w:lang w:val="ru-RU"/>
        </w:rPr>
        <w:t>предоставляются следующие документы:</w:t>
      </w:r>
    </w:p>
    <w:p w:rsidR="00245D71" w:rsidRPr="00094D7D" w:rsidRDefault="00245D71" w:rsidP="00B11317">
      <w:pPr>
        <w:pStyle w:val="a8"/>
        <w:tabs>
          <w:tab w:val="left" w:pos="1152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1) приказ ректора о допуске к государственной итоговой </w:t>
      </w:r>
      <w:r w:rsidRPr="00094D7D">
        <w:rPr>
          <w:rFonts w:ascii="Times New Roman" w:hAnsi="Times New Roman" w:cs="Times New Roman"/>
          <w:spacing w:val="-3"/>
          <w:sz w:val="28"/>
          <w:szCs w:val="28"/>
        </w:rPr>
        <w:t xml:space="preserve">аттестации </w:t>
      </w:r>
      <w:r w:rsidRPr="00094D7D">
        <w:rPr>
          <w:rFonts w:ascii="Times New Roman" w:hAnsi="Times New Roman" w:cs="Times New Roman"/>
          <w:sz w:val="28"/>
          <w:szCs w:val="28"/>
        </w:rPr>
        <w:t>студентов, успешно прошедших все этапы, установленные образовательной программой;</w:t>
      </w:r>
    </w:p>
    <w:p w:rsidR="00245D71" w:rsidRPr="00094D7D" w:rsidRDefault="00245D71" w:rsidP="00B11317">
      <w:pPr>
        <w:tabs>
          <w:tab w:val="left" w:pos="11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2) один экземпляр ВКР в сброшюрованном</w:t>
      </w:r>
      <w:r w:rsidRPr="00094D7D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виде;</w:t>
      </w:r>
    </w:p>
    <w:p w:rsidR="00245D71" w:rsidRPr="00094D7D" w:rsidRDefault="00245D71" w:rsidP="00B11317">
      <w:pPr>
        <w:tabs>
          <w:tab w:val="left" w:pos="114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3) отзыв руководителя о</w:t>
      </w:r>
      <w:r w:rsidRPr="00094D7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ВКР;</w:t>
      </w:r>
    </w:p>
    <w:p w:rsidR="00245D71" w:rsidRPr="00094D7D" w:rsidRDefault="00245D71" w:rsidP="00B11317">
      <w:pPr>
        <w:tabs>
          <w:tab w:val="left" w:pos="11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4) рецензия на</w:t>
      </w:r>
      <w:r w:rsidRPr="00094D7D">
        <w:rPr>
          <w:rFonts w:ascii="Times New Roman" w:hAnsi="Times New Roman" w:cs="Times New Roman"/>
          <w:spacing w:val="-50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ВКР;</w:t>
      </w:r>
    </w:p>
    <w:p w:rsidR="00245D71" w:rsidRPr="00094D7D" w:rsidRDefault="00245D71" w:rsidP="00B11317">
      <w:pPr>
        <w:tabs>
          <w:tab w:val="left" w:pos="1138"/>
          <w:tab w:val="left" w:pos="103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5) CD-диск (или DVD-диск) в бумажном конверте, на котором содержится полная электронная копия ВКР в формате:</w:t>
      </w:r>
      <w:r w:rsidRPr="00094D7D">
        <w:rPr>
          <w:rFonts w:ascii="Times New Roman" w:hAnsi="Times New Roman" w:cs="Times New Roman"/>
          <w:spacing w:val="-29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94D7D">
        <w:rPr>
          <w:rFonts w:ascii="Times New Roman" w:hAnsi="Times New Roman" w:cs="Times New Roman"/>
          <w:sz w:val="28"/>
          <w:szCs w:val="28"/>
        </w:rPr>
        <w:t>ВКР_Иванов_ИИ.dос</w:t>
      </w:r>
      <w:proofErr w:type="spellEnd"/>
      <w:r w:rsidRPr="00094D7D">
        <w:rPr>
          <w:rFonts w:ascii="Times New Roman" w:hAnsi="Times New Roman" w:cs="Times New Roman"/>
          <w:sz w:val="28"/>
          <w:szCs w:val="28"/>
        </w:rPr>
        <w:t>», полная электронная копия ВКР в формате: «</w:t>
      </w:r>
      <w:proofErr w:type="spellStart"/>
      <w:r w:rsidRPr="00094D7D">
        <w:rPr>
          <w:rFonts w:ascii="Times New Roman" w:hAnsi="Times New Roman" w:cs="Times New Roman"/>
          <w:sz w:val="28"/>
          <w:szCs w:val="28"/>
        </w:rPr>
        <w:t>ВКР_Иванов_ИИ.рdf</w:t>
      </w:r>
      <w:proofErr w:type="spellEnd"/>
      <w:r w:rsidRPr="00094D7D">
        <w:rPr>
          <w:rFonts w:ascii="Times New Roman" w:hAnsi="Times New Roman" w:cs="Times New Roman"/>
          <w:sz w:val="28"/>
          <w:szCs w:val="28"/>
        </w:rPr>
        <w:t xml:space="preserve">», электронная </w:t>
      </w:r>
      <w:r w:rsidRPr="00094D7D">
        <w:rPr>
          <w:rFonts w:ascii="Times New Roman" w:hAnsi="Times New Roman" w:cs="Times New Roman"/>
          <w:sz w:val="28"/>
          <w:szCs w:val="28"/>
        </w:rPr>
        <w:lastRenderedPageBreak/>
        <w:t xml:space="preserve">презентация в формате: </w:t>
      </w:r>
      <w:proofErr w:type="spellStart"/>
      <w:r w:rsidRPr="00094D7D">
        <w:rPr>
          <w:rFonts w:ascii="Times New Roman" w:hAnsi="Times New Roman" w:cs="Times New Roman"/>
          <w:sz w:val="28"/>
          <w:szCs w:val="28"/>
        </w:rPr>
        <w:t>ВКР_Иванов_ИИ.ррt</w:t>
      </w:r>
      <w:proofErr w:type="spellEnd"/>
      <w:r w:rsidRPr="00094D7D">
        <w:rPr>
          <w:rFonts w:ascii="Times New Roman" w:hAnsi="Times New Roman" w:cs="Times New Roman"/>
          <w:sz w:val="28"/>
          <w:szCs w:val="28"/>
        </w:rPr>
        <w:t>; файл отчета системы «Антиплагиат» в форматах: «Антиплагиат_ВКР_Иванов_ИИ.pdf» или «Антиплагиат_ВКР_Иванов_ИИ.png».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82B21">
        <w:rPr>
          <w:lang w:val="ru-RU"/>
        </w:rPr>
        <w:t>В процессе защиты ВКР студент делает доклад об основных результатах своей работы продолжительностью не более 15 минут, затем отвечает на вопросы членов экзаменационной комиссии по существу работы, а также на</w:t>
      </w:r>
      <w:r w:rsidRPr="00082B21">
        <w:rPr>
          <w:spacing w:val="32"/>
          <w:lang w:val="ru-RU"/>
        </w:rPr>
        <w:t xml:space="preserve"> </w:t>
      </w:r>
      <w:r w:rsidRPr="00082B21">
        <w:rPr>
          <w:lang w:val="ru-RU"/>
        </w:rPr>
        <w:t xml:space="preserve">вопросы, отвечающие общим требованиям к профессиональному уровню </w:t>
      </w:r>
      <w:r w:rsidRPr="00082B21">
        <w:rPr>
          <w:spacing w:val="-1"/>
          <w:w w:val="95"/>
          <w:lang w:val="ru-RU"/>
        </w:rPr>
        <w:t>выпускника,</w:t>
      </w:r>
      <w:r w:rsidR="00082B21">
        <w:rPr>
          <w:spacing w:val="-1"/>
          <w:w w:val="95"/>
          <w:lang w:val="ru-RU"/>
        </w:rPr>
        <w:t xml:space="preserve"> </w:t>
      </w:r>
      <w:r w:rsidRPr="00094D7D">
        <w:rPr>
          <w:lang w:val="ru-RU"/>
        </w:rPr>
        <w:t>предусмотренные ФГОС ВО и ОПОП ВО по данному направлению подготовки. Общая продолжительность защиты ВКР одним студентом - не более 30 минут.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Студент может по рекомендации кафедры представить дополнительно краткое содержание ВКР на одном из изучаемых иностранных языков, которое оглашается на защите ВКР и может сопровождаться вопросами к студенту на этом языке.</w:t>
      </w:r>
    </w:p>
    <w:p w:rsidR="00245D71" w:rsidRPr="00094D7D" w:rsidRDefault="00245D71" w:rsidP="00B11317">
      <w:pPr>
        <w:tabs>
          <w:tab w:val="left" w:pos="148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2.47. Тексты выпускных квалификационных работ, за исключением текстов выпускных квалификационных работ, содержащих сведения, составляющие государственную тайну, размещаются в электронно-библиотечной системе (ЭБС) Академии и проверяются на объем</w:t>
      </w:r>
      <w:r w:rsidRPr="00094D7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заимствования.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Все заимствования, включенные в текст ВКР, должны быть снабжены ссылками на источник заимствования. Оценка оригинальности текста ВКР, определенная системой «</w:t>
      </w:r>
      <w:proofErr w:type="spellStart"/>
      <w:r w:rsidRPr="00094D7D">
        <w:rPr>
          <w:lang w:val="ru-RU"/>
        </w:rPr>
        <w:t>Антиплагиат</w:t>
      </w:r>
      <w:proofErr w:type="spellEnd"/>
      <w:r w:rsidRPr="00094D7D">
        <w:rPr>
          <w:lang w:val="ru-RU"/>
        </w:rPr>
        <w:t xml:space="preserve">» </w:t>
      </w:r>
      <w:hyperlink r:id="rId7">
        <w:r w:rsidRPr="00094D7D">
          <w:rPr>
            <w:lang w:val="ru-RU"/>
          </w:rPr>
          <w:t>(</w:t>
        </w:r>
        <w:r w:rsidRPr="00094D7D">
          <w:t>http</w:t>
        </w:r>
        <w:r w:rsidRPr="00094D7D">
          <w:rPr>
            <w:lang w:val="ru-RU"/>
          </w:rPr>
          <w:t>://</w:t>
        </w:r>
        <w:r w:rsidRPr="00094D7D">
          <w:t>www</w:t>
        </w:r>
        <w:r w:rsidRPr="00094D7D">
          <w:rPr>
            <w:lang w:val="ru-RU"/>
          </w:rPr>
          <w:t>.</w:t>
        </w:r>
        <w:proofErr w:type="spellStart"/>
        <w:r w:rsidRPr="00094D7D">
          <w:t>antiplagiat</w:t>
        </w:r>
        <w:proofErr w:type="spellEnd"/>
        <w:r w:rsidRPr="00094D7D">
          <w:rPr>
            <w:lang w:val="ru-RU"/>
          </w:rPr>
          <w:t>.</w:t>
        </w:r>
        <w:proofErr w:type="spellStart"/>
        <w:r w:rsidRPr="00094D7D">
          <w:t>ru</w:t>
        </w:r>
        <w:proofErr w:type="spellEnd"/>
        <w:r w:rsidRPr="00094D7D">
          <w:rPr>
            <w:lang w:val="ru-RU"/>
          </w:rPr>
          <w:t xml:space="preserve">/), </w:t>
        </w:r>
      </w:hyperlink>
      <w:r w:rsidRPr="00094D7D">
        <w:rPr>
          <w:lang w:val="ru-RU"/>
        </w:rPr>
        <w:t>не должна быть менее: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 xml:space="preserve">для ВКР по программам магистратуры - 60%; 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для ВКР по программам бакалавриата - 50%.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.</w:t>
      </w:r>
      <w:r w:rsidRPr="00094D7D">
        <w:t>doc</w:t>
      </w:r>
      <w:r w:rsidRPr="00094D7D">
        <w:rPr>
          <w:lang w:val="ru-RU"/>
        </w:rPr>
        <w:t xml:space="preserve"> и .</w:t>
      </w:r>
      <w:r w:rsidRPr="00094D7D">
        <w:t>pdf</w:t>
      </w:r>
      <w:r w:rsidRPr="00094D7D">
        <w:rPr>
          <w:lang w:val="ru-RU"/>
        </w:rPr>
        <w:t xml:space="preserve"> назначенному приказом ректора лицу, ответственному за размещение ВКР в ЭБС Академии.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На выпускающей кафедре в течение пяти лет хранится заключение об оригинальности текста ВКР, сформированное системой «Антиплагиат».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Доступ лиц к текстам выпускных квалификационных работ должен быть обеспечен в соответствии с законодательством Российской Федерации, с учетом изъятия по решению правообладателя производственных, технических, 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лицам.</w:t>
      </w:r>
    </w:p>
    <w:p w:rsidR="00245D71" w:rsidRPr="00094D7D" w:rsidRDefault="00245D71" w:rsidP="00B11317">
      <w:pPr>
        <w:tabs>
          <w:tab w:val="left" w:pos="14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2.48. Процедура защиты ВКР включает</w:t>
      </w:r>
      <w:r w:rsidRPr="00094D7D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этапы.</w:t>
      </w:r>
    </w:p>
    <w:p w:rsidR="00245D71" w:rsidRPr="00094D7D" w:rsidRDefault="00245D71" w:rsidP="00B11317">
      <w:pPr>
        <w:pStyle w:val="a8"/>
        <w:widowControl w:val="0"/>
        <w:numPr>
          <w:ilvl w:val="0"/>
          <w:numId w:val="3"/>
        </w:numPr>
        <w:tabs>
          <w:tab w:val="left" w:pos="1138"/>
          <w:tab w:val="left" w:pos="2976"/>
          <w:tab w:val="left" w:pos="6623"/>
          <w:tab w:val="left" w:pos="8035"/>
          <w:tab w:val="left" w:pos="9435"/>
          <w:tab w:val="left" w:pos="10089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экзаменационной комиссии объявляет фамилию, имя </w:t>
      </w:r>
      <w:r w:rsidRPr="00094D7D">
        <w:rPr>
          <w:rFonts w:ascii="Times New Roman" w:hAnsi="Times New Roman" w:cs="Times New Roman"/>
          <w:spacing w:val="-17"/>
          <w:sz w:val="28"/>
          <w:szCs w:val="28"/>
        </w:rPr>
        <w:t xml:space="preserve">и </w:t>
      </w:r>
      <w:r w:rsidRPr="00094D7D">
        <w:rPr>
          <w:rFonts w:ascii="Times New Roman" w:hAnsi="Times New Roman" w:cs="Times New Roman"/>
          <w:sz w:val="28"/>
          <w:szCs w:val="28"/>
        </w:rPr>
        <w:t>отчество обучающегося, зачитывает тему</w:t>
      </w:r>
      <w:r w:rsidRPr="00094D7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ВКР.</w:t>
      </w:r>
    </w:p>
    <w:p w:rsidR="00245D71" w:rsidRPr="00094D7D" w:rsidRDefault="00245D71" w:rsidP="00B11317">
      <w:pPr>
        <w:pStyle w:val="a8"/>
        <w:widowControl w:val="0"/>
        <w:numPr>
          <w:ilvl w:val="0"/>
          <w:numId w:val="3"/>
        </w:numPr>
        <w:tabs>
          <w:tab w:val="left" w:pos="1133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Секретарь экзаменационной комиссии зачитывает отзыв</w:t>
      </w:r>
      <w:r w:rsidRPr="00094D7D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руководителя.</w:t>
      </w:r>
    </w:p>
    <w:p w:rsidR="00245D71" w:rsidRPr="00094D7D" w:rsidRDefault="00245D71" w:rsidP="00B11317">
      <w:pPr>
        <w:pStyle w:val="a8"/>
        <w:widowControl w:val="0"/>
        <w:numPr>
          <w:ilvl w:val="0"/>
          <w:numId w:val="3"/>
        </w:numPr>
        <w:tabs>
          <w:tab w:val="left" w:pos="1138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Заслушивается доклад обучающегося (до 15</w:t>
      </w:r>
      <w:r w:rsidRPr="00094D7D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минут).</w:t>
      </w:r>
    </w:p>
    <w:p w:rsidR="00245D71" w:rsidRPr="00094D7D" w:rsidRDefault="00245D71" w:rsidP="00B11317">
      <w:pPr>
        <w:pStyle w:val="a8"/>
        <w:widowControl w:val="0"/>
        <w:numPr>
          <w:ilvl w:val="0"/>
          <w:numId w:val="3"/>
        </w:numPr>
        <w:tabs>
          <w:tab w:val="left" w:pos="1135"/>
        </w:tabs>
        <w:autoSpaceDE w:val="0"/>
        <w:autoSpaceDN w:val="0"/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Члены экзаменационной комиссии и присутствующие задают вопросы обучающемуся. Обучающийся дает ответы на поставленные</w:t>
      </w:r>
      <w:r w:rsidRPr="00094D7D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вопросы.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Продолжительность защиты ВКР бакалавра не должна превышать 30 минут. Общая продолжительность заседаний государственной экзаменационной комиссии не должна превышать 8 часов в день.</w:t>
      </w:r>
    </w:p>
    <w:p w:rsidR="00245D71" w:rsidRPr="00094D7D" w:rsidRDefault="00245D71" w:rsidP="00B11317">
      <w:pPr>
        <w:tabs>
          <w:tab w:val="left" w:pos="145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2.49. В последний день заседания государственной экзаменационной комиссии деканаты готовят проект приказа об отчислении</w:t>
      </w:r>
      <w:r w:rsidRPr="00094D7D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обучающихся,</w:t>
      </w:r>
    </w:p>
    <w:p w:rsidR="00245D71" w:rsidRPr="00094D7D" w:rsidRDefault="00245D71" w:rsidP="00B11317">
      <w:pPr>
        <w:pStyle w:val="a9"/>
        <w:tabs>
          <w:tab w:val="left" w:pos="1848"/>
          <w:tab w:val="left" w:pos="2334"/>
          <w:tab w:val="left" w:pos="3379"/>
          <w:tab w:val="left" w:pos="7925"/>
          <w:tab w:val="left" w:pos="9407"/>
        </w:tabs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получивших по итогам государственного аттестационного испытания оценку</w:t>
      </w:r>
      <w:r w:rsidR="00082B21">
        <w:rPr>
          <w:lang w:val="ru-RU"/>
        </w:rPr>
        <w:t xml:space="preserve"> </w:t>
      </w:r>
      <w:r w:rsidRPr="00094D7D">
        <w:rPr>
          <w:lang w:val="ru-RU"/>
        </w:rPr>
        <w:t>«неудовлетворительно».</w:t>
      </w:r>
    </w:p>
    <w:p w:rsidR="00245D71" w:rsidRPr="00094D7D" w:rsidRDefault="00245D71" w:rsidP="00B11317">
      <w:pPr>
        <w:tabs>
          <w:tab w:val="left" w:pos="148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2.50. Результаты государственного аттестационного испытания, проводимого в форме защиты выпускной квалификационной работы, объявляются в день его проведения.</w:t>
      </w:r>
    </w:p>
    <w:p w:rsidR="00245D71" w:rsidRPr="00094D7D" w:rsidRDefault="00245D71" w:rsidP="00B11317">
      <w:pPr>
        <w:tabs>
          <w:tab w:val="left" w:pos="14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2.51. Обучающиеся, не прошедшие государственной итоговой аттестации в связи с неявкой на государственное аттестационное испытание по уважительной причине вправе пройти ее в течение 6 месяцев после завершения государственной итоговой</w:t>
      </w:r>
      <w:r w:rsidRPr="00094D7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аттестации.</w:t>
      </w:r>
    </w:p>
    <w:p w:rsidR="00245D71" w:rsidRPr="00094D7D" w:rsidRDefault="00245D71" w:rsidP="00B11317">
      <w:pPr>
        <w:pStyle w:val="a9"/>
        <w:tabs>
          <w:tab w:val="left" w:pos="4283"/>
          <w:tab w:val="left" w:pos="6365"/>
        </w:tabs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Уважительной причиной неявки на государственное аттестационное испытание признаются следующие обстоятельства: 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условия, производственная необходимость, семейные и иные обстоятельства.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Семейные и иные обстоятельства, которые могут служить уважительной причиной неявки на государственное аттестационное испытание:</w:t>
      </w:r>
    </w:p>
    <w:p w:rsidR="00082B21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 xml:space="preserve">потеря родителей; 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 xml:space="preserve">беременность и роды; 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уход за новорожденным;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болезнь несовершеннолетнего ребенка, который находится на попечении заявителя;</w:t>
      </w:r>
    </w:p>
    <w:p w:rsidR="00245D71" w:rsidRPr="00094D7D" w:rsidRDefault="00245D71" w:rsidP="00B11317">
      <w:pPr>
        <w:pStyle w:val="a9"/>
        <w:tabs>
          <w:tab w:val="left" w:pos="2872"/>
          <w:tab w:val="left" w:pos="4336"/>
          <w:tab w:val="left" w:pos="8742"/>
          <w:tab w:val="left" w:pos="9380"/>
        </w:tabs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 xml:space="preserve">необходимость ухаживать за нетрудоспособным родителем или </w:t>
      </w:r>
      <w:r w:rsidRPr="00094D7D">
        <w:rPr>
          <w:spacing w:val="-4"/>
          <w:lang w:val="ru-RU"/>
        </w:rPr>
        <w:t xml:space="preserve">другим </w:t>
      </w:r>
      <w:r w:rsidRPr="00094D7D">
        <w:rPr>
          <w:lang w:val="ru-RU"/>
        </w:rPr>
        <w:t>членом</w:t>
      </w:r>
      <w:r w:rsidRPr="00094D7D">
        <w:rPr>
          <w:spacing w:val="11"/>
          <w:lang w:val="ru-RU"/>
        </w:rPr>
        <w:t xml:space="preserve"> </w:t>
      </w:r>
      <w:r w:rsidRPr="00094D7D">
        <w:rPr>
          <w:lang w:val="ru-RU"/>
        </w:rPr>
        <w:t>семьи.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призыв на военную службу;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тяжелое финансовое состояние обучающегося; необходимость совмещать работу и обучение;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lastRenderedPageBreak/>
        <w:t>стихийное бедствие или иное чрезвычайное происшествие.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тяжелое заболевание ближайших родственников, проживающих совместно с обучающимся и связанная с этим необходимость постоянного ухода за</w:t>
      </w:r>
      <w:r w:rsidRPr="00094D7D">
        <w:rPr>
          <w:spacing w:val="55"/>
          <w:lang w:val="ru-RU"/>
        </w:rPr>
        <w:t xml:space="preserve"> </w:t>
      </w:r>
      <w:r w:rsidRPr="00094D7D">
        <w:rPr>
          <w:lang w:val="ru-RU"/>
        </w:rPr>
        <w:t>ними.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Обучающийся должен представить в Академию документ, подтверждающий уважительную причину его отсутствия.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Обучающийся, не прошедший одно государственное испытание по уважительной причине, допускается к сдаче следующего государственного аттестационного испытания (при его наличии).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2.52. Обучающиеся, не прошедшие государственное аттестационное испытание в связи с неявкой на государственное аттестационное испытание по</w:t>
      </w:r>
      <w:r w:rsidR="00082B21">
        <w:rPr>
          <w:lang w:val="ru-RU"/>
        </w:rPr>
        <w:t xml:space="preserve"> </w:t>
      </w:r>
      <w:r w:rsidRPr="00094D7D">
        <w:rPr>
          <w:lang w:val="ru-RU"/>
        </w:rPr>
        <w:t>неуважительной причине или в связи с получением</w:t>
      </w:r>
      <w:r w:rsidRPr="00094D7D">
        <w:rPr>
          <w:spacing w:val="24"/>
          <w:lang w:val="ru-RU"/>
        </w:rPr>
        <w:t xml:space="preserve"> </w:t>
      </w:r>
      <w:r w:rsidRPr="00094D7D">
        <w:rPr>
          <w:lang w:val="ru-RU"/>
        </w:rPr>
        <w:t>оценки «неудовлетворительно», а также обучающиеся, указанные в пункте 2.55. и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Академии с выдачей справки об обучении, как не выполнившие обязанностей по добросовестному освоению образовательной программы и выполнению учебного плана.</w:t>
      </w:r>
    </w:p>
    <w:p w:rsidR="00245D71" w:rsidRPr="00094D7D" w:rsidRDefault="00245D71" w:rsidP="00B11317">
      <w:pPr>
        <w:tabs>
          <w:tab w:val="left" w:pos="146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2.53. Лицо, не прошедшее государственную итоговую аттестацию, может повторно пройти государственную итоговую аттестацию не ранее чем</w:t>
      </w:r>
      <w:r w:rsidRPr="00094D7D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через 10 месяцев и не позднее чем через пять лет после срока проведения государственной итоговой аттестации, которая не пройдена обучающимся. Указанное лицо может повторно пройти государственную итоговую аттестацию не более двух раз.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Для повторного прохождения государственной итоговой аттестации указанное лицо по его заявлению восстанавливается в Академии на  период времени не менее периода времени, предусмотренного календарным учебным графиком для государственной итоговой аттестации по соответствующей образовательной</w:t>
      </w:r>
      <w:r w:rsidRPr="00094D7D">
        <w:rPr>
          <w:spacing w:val="-11"/>
          <w:lang w:val="ru-RU"/>
        </w:rPr>
        <w:t xml:space="preserve"> </w:t>
      </w:r>
      <w:r w:rsidRPr="00094D7D">
        <w:rPr>
          <w:lang w:val="ru-RU"/>
        </w:rPr>
        <w:t>программе.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При повторном прохождении государственной итоговой аттестации по желанию обучающегося приказом ректора ему может быть установлена иная тема выпускной квалификационной работы.</w:t>
      </w:r>
    </w:p>
    <w:p w:rsidR="00245D71" w:rsidRPr="00094D7D" w:rsidRDefault="00245D71" w:rsidP="00B11317">
      <w:pPr>
        <w:tabs>
          <w:tab w:val="left" w:pos="14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2.54. Для обучающихся из числа инвалидов государственная итоговая аттестация проводится Академией с учетом особенностей их психофизического развития, их индивидуальных возможностей и состояния здоровья (далее - индивидуальные</w:t>
      </w:r>
      <w:r w:rsidRPr="00094D7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особенности).</w:t>
      </w:r>
    </w:p>
    <w:p w:rsidR="00245D71" w:rsidRPr="00094D7D" w:rsidRDefault="00245D71" w:rsidP="00B11317">
      <w:pPr>
        <w:tabs>
          <w:tab w:val="left" w:pos="14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2.55. При проведении государственной итоговой аттестации обеспечивается соблюдение следующих общих</w:t>
      </w:r>
      <w:r w:rsidRPr="00094D7D">
        <w:rPr>
          <w:rFonts w:ascii="Times New Roman" w:hAnsi="Times New Roman" w:cs="Times New Roman"/>
          <w:spacing w:val="49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pacing w:val="-4"/>
          <w:sz w:val="28"/>
          <w:szCs w:val="28"/>
        </w:rPr>
        <w:t>требований:</w:t>
      </w:r>
    </w:p>
    <w:p w:rsidR="00082B21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 xml:space="preserve">проведение государственной итоговой аттестации для инвалидов в одной 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lastRenderedPageBreak/>
        <w:t>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</w:t>
      </w:r>
      <w:r w:rsidRPr="00094D7D">
        <w:rPr>
          <w:spacing w:val="56"/>
          <w:lang w:val="ru-RU"/>
        </w:rPr>
        <w:t xml:space="preserve"> </w:t>
      </w:r>
      <w:r w:rsidRPr="00094D7D">
        <w:rPr>
          <w:lang w:val="ru-RU"/>
        </w:rPr>
        <w:t>приспособлений).</w:t>
      </w:r>
    </w:p>
    <w:p w:rsidR="00245D71" w:rsidRPr="00094D7D" w:rsidRDefault="00245D71" w:rsidP="00B11317">
      <w:pPr>
        <w:tabs>
          <w:tab w:val="left" w:pos="144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2.56. Все локальные нормативные акты Академии по вопросам проведения государственной итоговой аттестации доводятся до сведения обучающихся инвалидов в доступной для них</w:t>
      </w:r>
      <w:r w:rsidRPr="00094D7D">
        <w:rPr>
          <w:rFonts w:ascii="Times New Roman" w:hAnsi="Times New Roman" w:cs="Times New Roman"/>
          <w:spacing w:val="-40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форме.</w:t>
      </w:r>
    </w:p>
    <w:p w:rsidR="00245D71" w:rsidRPr="00094D7D" w:rsidRDefault="00245D71" w:rsidP="00B11317">
      <w:pPr>
        <w:tabs>
          <w:tab w:val="left" w:pos="144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2.57. 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</w:t>
      </w:r>
      <w:r w:rsidRPr="00094D7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сдачи: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продолжительность выступления обучающегося при защите выпускной квалификационной работы - не более чем на 15 минут.</w:t>
      </w:r>
    </w:p>
    <w:p w:rsidR="00245D71" w:rsidRPr="00094D7D" w:rsidRDefault="00245D71" w:rsidP="00B11317">
      <w:pPr>
        <w:tabs>
          <w:tab w:val="left" w:pos="150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2.58. В зависимости от индивидуальных особенностей обучающихся с ограниченными возможностями здоровья Академия обеспечивает выполнение следующих требований при проведении государственного аттестационного испытания: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а) для слепых: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письменные задания выполняются обучающимися на бумаге рельефно­ точечным шрифтом Брайля или на компьютере со специализированным программным обеспечением для слепых, либо надиктовываются ассистенту;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 xml:space="preserve">при необходимости обучающимся предоставляется комплект письменных </w:t>
      </w:r>
      <w:r w:rsidRPr="00094D7D">
        <w:rPr>
          <w:lang w:val="ru-RU"/>
        </w:rPr>
        <w:lastRenderedPageBreak/>
        <w:t>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6) для слабовидящих: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задания и иные материалы для сдачи государственного аттестационного испытания оформляются увеличенным шрифтом;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обеспечивается индивидуальное равномерное освещение не менее 300 люкс; при необходимости обучающимся предоставляется увеличивающее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устройство, допускается использование увеличивающих устройств, имеющихся у обучающихся;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в) для глухих и слабослышащих, с тяжелыми нарушениями речи: обеспечивается наличие звукоусиливающей аппаратуры коллективного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пользования, при необходимости обучающимся предоставляется звукоусиливающая аппаратура индивидуального пользования;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по их желанию государственные аттестационные испытания проводятся в письменной форме;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г)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письменные задания выполняются обучающимися на компьютере со специализированным программным обеспечением или надиктовываются ассистенту;</w:t>
      </w:r>
    </w:p>
    <w:p w:rsidR="00245D71" w:rsidRPr="00094D7D" w:rsidRDefault="00245D71" w:rsidP="00B11317">
      <w:pPr>
        <w:pStyle w:val="a9"/>
        <w:spacing w:line="276" w:lineRule="auto"/>
        <w:ind w:firstLine="567"/>
        <w:jc w:val="both"/>
        <w:rPr>
          <w:lang w:val="ru-RU"/>
        </w:rPr>
      </w:pPr>
      <w:r w:rsidRPr="00094D7D">
        <w:rPr>
          <w:lang w:val="ru-RU"/>
        </w:rPr>
        <w:t>по их желанию государственные аттестационные испытания проводятся в устной форме.</w:t>
      </w:r>
    </w:p>
    <w:p w:rsidR="00245D71" w:rsidRPr="00094D7D" w:rsidRDefault="00245D71" w:rsidP="00B11317">
      <w:pPr>
        <w:tabs>
          <w:tab w:val="left" w:pos="148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2.59. Обучающийся инвалид не позднее,</w:t>
      </w:r>
      <w:r w:rsidR="00082B21">
        <w:rPr>
          <w:rFonts w:ascii="Times New Roman" w:hAnsi="Times New Roman" w:cs="Times New Roman"/>
          <w:sz w:val="28"/>
          <w:szCs w:val="28"/>
        </w:rPr>
        <w:t xml:space="preserve"> чем за 3 месяца до </w:t>
      </w:r>
      <w:r w:rsidRPr="00094D7D">
        <w:rPr>
          <w:rFonts w:ascii="Times New Roman" w:hAnsi="Times New Roman" w:cs="Times New Roman"/>
          <w:sz w:val="28"/>
          <w:szCs w:val="28"/>
        </w:rPr>
        <w:t>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его индивидуальных особенностей. К заявлению прилагаются документы, подтверждающие наличие у обучающегося индивидуальных особенностей (при отсутствии указанных документов в</w:t>
      </w:r>
      <w:r w:rsidRPr="00094D7D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Академии).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В заявлении обучающийся указывает на необходимость (отсутствие необходимости) присутствия ассистента на государственном аттестационном испытании, необходимость (отсутствие необходимости) увеличения продолжительности сдачи государственного аттестационного испытания по отношению к установленной продолжительности (для каждого государственного аттестационного испытания).</w:t>
      </w:r>
    </w:p>
    <w:p w:rsidR="00245D71" w:rsidRPr="00094D7D" w:rsidRDefault="00245D71" w:rsidP="00B11317">
      <w:pPr>
        <w:tabs>
          <w:tab w:val="left" w:pos="147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2.60. По результатам государственных аттестационных испытаний обучающийся имеет право на</w:t>
      </w:r>
      <w:r w:rsidRPr="00094D7D">
        <w:rPr>
          <w:rFonts w:ascii="Times New Roman" w:hAnsi="Times New Roman" w:cs="Times New Roman"/>
          <w:spacing w:val="-37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апелляцию.</w:t>
      </w:r>
    </w:p>
    <w:p w:rsidR="00245D71" w:rsidRPr="00094D7D" w:rsidRDefault="00245D71" w:rsidP="00B11317">
      <w:pPr>
        <w:tabs>
          <w:tab w:val="left" w:pos="147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lastRenderedPageBreak/>
        <w:t>2.61. Обучающийся имеет право подать в апелляционную комиссию письменную апелляцию о нарушении, по его мнению, установленной процедуры проведения государственного аттестационного испытания и (или) несогласии с результатами государственного аттестационного</w:t>
      </w:r>
      <w:r w:rsidRPr="00094D7D">
        <w:rPr>
          <w:rFonts w:ascii="Times New Roman" w:hAnsi="Times New Roman" w:cs="Times New Roman"/>
          <w:spacing w:val="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испытания.</w:t>
      </w:r>
    </w:p>
    <w:p w:rsidR="00245D71" w:rsidRPr="00094D7D" w:rsidRDefault="00245D71" w:rsidP="00B11317">
      <w:pPr>
        <w:tabs>
          <w:tab w:val="left" w:pos="146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2.62. 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</w:t>
      </w:r>
      <w:r w:rsidRPr="00094D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испытания.</w:t>
      </w:r>
    </w:p>
    <w:p w:rsidR="00245D71" w:rsidRPr="00094D7D" w:rsidRDefault="00245D71" w:rsidP="00B11317">
      <w:pPr>
        <w:tabs>
          <w:tab w:val="left" w:pos="146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2.63. 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комиссии, заключение председателя государственной экзаменационной комиссии о соблюдении процедурных вопросов, а также выпускную квалификационную работу, отзыв и рецензию (рецензии).</w:t>
      </w:r>
    </w:p>
    <w:p w:rsidR="00245D71" w:rsidRPr="00094D7D" w:rsidRDefault="00245D71" w:rsidP="00B11317">
      <w:pPr>
        <w:tabs>
          <w:tab w:val="left" w:pos="146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2.64. Апелляция не позднее 2 рабочих дней со дня ее подачи рассматривается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Заседание апелляционной комиссии может проводиться в отсутствие обучающегося, подавшего апелляцию, в случае его неявки на заседание апелляционной</w:t>
      </w:r>
      <w:r w:rsidRPr="00094D7D">
        <w:rPr>
          <w:rFonts w:ascii="Times New Roman" w:hAnsi="Times New Roman" w:cs="Times New Roman"/>
          <w:spacing w:val="3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комиссии.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 Факт ознакомления обучающегося, подавшего апелляцию, с решением апелляционной комиссии удостоверяется подписью обучающегося.</w:t>
      </w:r>
    </w:p>
    <w:p w:rsidR="00245D71" w:rsidRPr="00094D7D" w:rsidRDefault="00245D71" w:rsidP="00B11317">
      <w:pPr>
        <w:tabs>
          <w:tab w:val="left" w:pos="145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2.65. При рассмотрении апелляции о нарушении процедуры проведения государственного аттестационного</w:t>
      </w:r>
      <w:r w:rsidRPr="00094D7D">
        <w:rPr>
          <w:rFonts w:ascii="Times New Roman" w:hAnsi="Times New Roman" w:cs="Times New Roman"/>
          <w:spacing w:val="-5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испытания апелляционная комиссия принимает одно из следующих</w:t>
      </w:r>
      <w:r w:rsidRPr="00094D7D">
        <w:rPr>
          <w:rFonts w:ascii="Times New Roman" w:hAnsi="Times New Roman" w:cs="Times New Roman"/>
          <w:spacing w:val="23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решений: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об отклонении апелляции, если изложенные в ней сведения о нарушениях процедуры проведения государственного аттестационного испытания обучающегося не подтвердились и (или) не повлияли на результат государственного аттестационного</w:t>
      </w:r>
      <w:r w:rsidRPr="00094D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испытания;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об удовлетворении апелляции, если изложенные в ней сведения о допущенных нарушениях процедуры проведения государственного аттестационного</w:t>
      </w:r>
      <w:r w:rsidRPr="00094D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испытания</w:t>
      </w:r>
      <w:r w:rsidRPr="00094D7D">
        <w:rPr>
          <w:rFonts w:ascii="Times New Roman" w:hAnsi="Times New Roman" w:cs="Times New Roman"/>
          <w:spacing w:val="-3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обучающегося</w:t>
      </w:r>
      <w:r w:rsidRPr="00094D7D">
        <w:rPr>
          <w:rFonts w:ascii="Times New Roman" w:hAnsi="Times New Roman" w:cs="Times New Roman"/>
          <w:spacing w:val="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подтвердились</w:t>
      </w:r>
      <w:r w:rsidRPr="00094D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94D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повлияли</w:t>
      </w:r>
      <w:r w:rsidRPr="00094D7D">
        <w:rPr>
          <w:rFonts w:ascii="Times New Roman" w:hAnsi="Times New Roman" w:cs="Times New Roman"/>
          <w:spacing w:val="-1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на</w:t>
      </w:r>
      <w:r w:rsidRPr="00094D7D">
        <w:rPr>
          <w:rFonts w:ascii="Times New Roman" w:hAnsi="Times New Roman" w:cs="Times New Roman"/>
          <w:spacing w:val="-1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результат государственного аттестационного</w:t>
      </w:r>
      <w:r w:rsidRPr="00094D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испытания.</w:t>
      </w:r>
    </w:p>
    <w:p w:rsidR="00245D71" w:rsidRPr="00094D7D" w:rsidRDefault="00245D71" w:rsidP="00B11317">
      <w:pPr>
        <w:tabs>
          <w:tab w:val="left" w:pos="142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2.66. В случае удовлетворении апелляции результат проведения государственного аттестационного испытания подлежит аннулированию, в связи,</w:t>
      </w:r>
      <w:r w:rsidRPr="00094D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 xml:space="preserve">с </w:t>
      </w:r>
      <w:r w:rsidRPr="00094D7D">
        <w:rPr>
          <w:rFonts w:ascii="Times New Roman" w:hAnsi="Times New Roman" w:cs="Times New Roman"/>
          <w:sz w:val="28"/>
          <w:szCs w:val="28"/>
        </w:rPr>
        <w:t xml:space="preserve">чем протокол о рассмотрении апелляции не позднее следующего </w:t>
      </w:r>
      <w:r w:rsidRPr="00094D7D">
        <w:rPr>
          <w:rFonts w:ascii="Times New Roman" w:hAnsi="Times New Roman" w:cs="Times New Roman"/>
          <w:sz w:val="28"/>
          <w:szCs w:val="28"/>
        </w:rPr>
        <w:lastRenderedPageBreak/>
        <w:t>рабочего дня передается в государственную экзаменационную комиссию для реализации решения апелляционной комиссии. Обучающемуся предоставляется возможность пройти государственное аттестационное испытание в сроки, установленные Академией.</w:t>
      </w:r>
    </w:p>
    <w:p w:rsidR="00245D71" w:rsidRPr="00094D7D" w:rsidRDefault="00245D71" w:rsidP="00B11317">
      <w:pPr>
        <w:tabs>
          <w:tab w:val="left" w:pos="234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2.67. Решение апелляционной комиссии является окончательным и пересмотру не</w:t>
      </w:r>
      <w:r w:rsidRPr="00094D7D">
        <w:rPr>
          <w:rFonts w:ascii="Times New Roman" w:hAnsi="Times New Roman" w:cs="Times New Roman"/>
          <w:spacing w:val="-47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подлежит.</w:t>
      </w:r>
    </w:p>
    <w:p w:rsidR="00245D71" w:rsidRPr="00094D7D" w:rsidRDefault="00245D71" w:rsidP="00B11317">
      <w:pPr>
        <w:tabs>
          <w:tab w:val="left" w:pos="234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2.68. Повторное проведение государственного аттестационного</w:t>
      </w:r>
      <w:r w:rsidRPr="00094D7D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испытания</w:t>
      </w:r>
      <w:r w:rsidR="00082B21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обучающегося, подавшего апелляцию, осуществляется в присутствии председателя или одного из членов апелляционной комиссии не позднее даты завершения обучения в Академии в соответствии со стандартом.</w:t>
      </w:r>
    </w:p>
    <w:p w:rsidR="00245D71" w:rsidRPr="00094D7D" w:rsidRDefault="00245D71" w:rsidP="00B11317">
      <w:pPr>
        <w:tabs>
          <w:tab w:val="left" w:pos="234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2.69. Апелляция на повторное проведение государственного аттестационного испытания не</w:t>
      </w:r>
      <w:r w:rsidRPr="00094D7D">
        <w:rPr>
          <w:rFonts w:ascii="Times New Roman" w:hAnsi="Times New Roman" w:cs="Times New Roman"/>
          <w:spacing w:val="-49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принимается.</w:t>
      </w:r>
    </w:p>
    <w:p w:rsidR="00245D71" w:rsidRPr="00094D7D" w:rsidRDefault="00245D71" w:rsidP="00B11317">
      <w:pPr>
        <w:tabs>
          <w:tab w:val="left" w:pos="234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2.70. Проведение фото, видеосъемки и аудиозаписи (в том числе скрытой) во время итоговых аттестационных испытаний осуществляется с письменного разрешения ректора</w:t>
      </w:r>
      <w:r w:rsidRPr="00094D7D"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Академии.</w:t>
      </w:r>
    </w:p>
    <w:p w:rsidR="00245D71" w:rsidRPr="00094D7D" w:rsidRDefault="00245D71" w:rsidP="00B11317">
      <w:pPr>
        <w:tabs>
          <w:tab w:val="left" w:pos="234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2.71. Итоги государственной итоговой аттестации должны ежегодно обсуждаться на заседаниях выпускающих кафедр, Ученом совете Академии. При обсуждении особое внимание должно быть</w:t>
      </w:r>
      <w:r w:rsidRPr="00094D7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обращено:</w:t>
      </w:r>
    </w:p>
    <w:p w:rsidR="00245D71" w:rsidRPr="00094D7D" w:rsidRDefault="00245D71" w:rsidP="00B11317">
      <w:pPr>
        <w:tabs>
          <w:tab w:val="left" w:pos="187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на недостатки и упущения в</w:t>
      </w:r>
      <w:r w:rsidRPr="00094D7D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работе;</w:t>
      </w:r>
    </w:p>
    <w:p w:rsidR="00245D71" w:rsidRPr="00094D7D" w:rsidRDefault="00245D71" w:rsidP="00B11317">
      <w:pPr>
        <w:tabs>
          <w:tab w:val="left" w:pos="187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устранение недостатков, отмечавшихся в предшествующие</w:t>
      </w:r>
      <w:r w:rsidRPr="00094D7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годы;</w:t>
      </w:r>
    </w:p>
    <w:p w:rsidR="00245D71" w:rsidRPr="00094D7D" w:rsidRDefault="00245D71" w:rsidP="00B11317">
      <w:pPr>
        <w:tabs>
          <w:tab w:val="left" w:pos="187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принятие рекомендаций по совершенствованию подготовки</w:t>
      </w:r>
      <w:r w:rsidRPr="00094D7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 xml:space="preserve">выпускников. </w:t>
      </w:r>
    </w:p>
    <w:p w:rsidR="00245D71" w:rsidRPr="00094D7D" w:rsidRDefault="00245D71" w:rsidP="00B11317">
      <w:pPr>
        <w:tabs>
          <w:tab w:val="left" w:pos="187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5D71" w:rsidRPr="00082B21" w:rsidRDefault="00245D71" w:rsidP="00082B21">
      <w:pPr>
        <w:tabs>
          <w:tab w:val="left" w:pos="1447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B21">
        <w:rPr>
          <w:rFonts w:ascii="Times New Roman" w:hAnsi="Times New Roman" w:cs="Times New Roman"/>
          <w:b/>
          <w:sz w:val="28"/>
          <w:szCs w:val="28"/>
        </w:rPr>
        <w:t>3. Особенности проведения государственной итоговой аттестации для отдельных категорий</w:t>
      </w:r>
      <w:r w:rsidRPr="00082B21">
        <w:rPr>
          <w:rFonts w:ascii="Times New Roman" w:hAnsi="Times New Roman" w:cs="Times New Roman"/>
          <w:b/>
          <w:spacing w:val="8"/>
          <w:sz w:val="28"/>
          <w:szCs w:val="28"/>
        </w:rPr>
        <w:t xml:space="preserve"> </w:t>
      </w:r>
      <w:r w:rsidRPr="00082B21"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245D71" w:rsidRPr="00094D7D" w:rsidRDefault="00245D71" w:rsidP="00B11317">
      <w:pPr>
        <w:tabs>
          <w:tab w:val="left" w:pos="22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3.1. Решение о проведение государственной итоговой аттестации с применением дистанционных образовательных технологий принимается на основании личного заявления, которое подается на имя ректора Академии за 3 месяца до начала государственной итоговой аттестации с применением дистанционных образовательных технологий. В заявлении должна быть указана причина невозможности личного присутствия на государственной итоговой аттестации, с приложением документов, подтверждающих наличие обстоятельств, на которые ссылается</w:t>
      </w:r>
      <w:r w:rsidRPr="00094D7D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 xml:space="preserve">заявитель. </w:t>
      </w:r>
    </w:p>
    <w:p w:rsidR="00245D71" w:rsidRPr="00094D7D" w:rsidRDefault="00245D71" w:rsidP="00B11317">
      <w:pPr>
        <w:tabs>
          <w:tab w:val="left" w:pos="22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Заявление рассматривается на ближайшем заседании Учёного совета Академии. Положительное решение принимается голосованием, только в случае принятия соответствующего решения не менее 2/3 голосов членов Учёного совета Академии. </w:t>
      </w:r>
    </w:p>
    <w:p w:rsidR="00245D71" w:rsidRPr="00094D7D" w:rsidRDefault="00245D71" w:rsidP="00B11317">
      <w:pPr>
        <w:tabs>
          <w:tab w:val="left" w:pos="22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>Письменный ответ направляется заявителю в течение трёх рабочих дней с момента принятия решения.</w:t>
      </w:r>
    </w:p>
    <w:p w:rsidR="00245D71" w:rsidRPr="00094D7D" w:rsidRDefault="00245D71" w:rsidP="00B11317">
      <w:pPr>
        <w:tabs>
          <w:tab w:val="left" w:pos="218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sz w:val="28"/>
          <w:szCs w:val="28"/>
        </w:rPr>
        <w:t xml:space="preserve">3.2. После получения положительного решения Учёного совета Академии, в течение двух недель сотрудником отдела информационных технологий </w:t>
      </w:r>
      <w:r w:rsidRPr="00094D7D">
        <w:rPr>
          <w:rFonts w:ascii="Times New Roman" w:hAnsi="Times New Roman" w:cs="Times New Roman"/>
          <w:sz w:val="28"/>
          <w:szCs w:val="28"/>
        </w:rPr>
        <w:lastRenderedPageBreak/>
        <w:t>проводится тестирование состояния связи с обучающимся в сети Интернет. По результатам тестирования принимается решение о возможности проведения</w:t>
      </w:r>
      <w:r w:rsidRPr="00094D7D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sz w:val="28"/>
          <w:szCs w:val="28"/>
        </w:rPr>
        <w:t>(наличии</w:t>
      </w:r>
      <w:r w:rsidR="00225A8F" w:rsidRPr="00225A8F">
        <w:rPr>
          <w:rFonts w:ascii="Times New Roman" w:hAnsi="Times New Roman" w:cs="Times New Roman"/>
          <w:sz w:val="28"/>
          <w:szCs w:val="28"/>
          <w:lang w:val="en-US"/>
        </w:rPr>
        <w:pict>
          <v:line id="_x0000_s1027" style="position:absolute;left:0;text-align:left;z-index:251661312;mso-position-horizontal-relative:page;mso-position-vertical-relative:page" from=".1pt,718.9pt" to=".1pt,838.8pt" strokeweight=".08481mm">
            <w10:wrap anchorx="page" anchory="page"/>
          </v:line>
        </w:pict>
      </w:r>
      <w:r w:rsidR="00225A8F" w:rsidRPr="00225A8F">
        <w:rPr>
          <w:rFonts w:ascii="Times New Roman" w:hAnsi="Times New Roman" w:cs="Times New Roman"/>
          <w:sz w:val="28"/>
          <w:szCs w:val="28"/>
          <w:lang w:val="en-US"/>
        </w:rPr>
        <w:pict>
          <v:line id="_x0000_s1028" style="position:absolute;left:0;text-align:left;z-index:251662336;mso-position-horizontal-relative:page;mso-position-vertical-relative:page" from="388.45pt,838.55pt" to="594pt,838.55pt" strokeweight=".16975mm">
            <w10:wrap anchorx="page" anchory="page"/>
          </v:line>
        </w:pict>
      </w:r>
      <w:r w:rsidRPr="00094D7D">
        <w:rPr>
          <w:rFonts w:ascii="Times New Roman" w:hAnsi="Times New Roman" w:cs="Times New Roman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необходимых технических условий) для обучающегося государственной итоговой аттестации с применением дистанционных образовательных технологий.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Решение отдела информационных технологий фиксируется на заявлении и доводится до сведения заявителя (обучающегося) в течение трех рабочих дней.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На личную электронную почту обучающегося высылается памятка с информацией о порядке проведения государственной итоговой аттестации с применением дистанционных образовательных технологий.</w:t>
      </w:r>
    </w:p>
    <w:p w:rsidR="00245D71" w:rsidRPr="00094D7D" w:rsidRDefault="00245D71" w:rsidP="00B11317">
      <w:pPr>
        <w:tabs>
          <w:tab w:val="left" w:pos="1308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3.3. Контактная</w:t>
      </w:r>
      <w:r w:rsidRPr="00094D7D">
        <w:rPr>
          <w:rFonts w:ascii="Times New Roman" w:hAnsi="Times New Roman" w:cs="Times New Roman"/>
          <w:spacing w:val="-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работа</w:t>
      </w:r>
      <w:r w:rsidRPr="00094D7D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94D7D">
        <w:rPr>
          <w:rFonts w:ascii="Times New Roman" w:hAnsi="Times New Roman" w:cs="Times New Roman"/>
          <w:spacing w:val="-2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подготовке</w:t>
      </w:r>
      <w:r w:rsidRPr="00094D7D">
        <w:rPr>
          <w:rFonts w:ascii="Times New Roman" w:hAnsi="Times New Roman" w:cs="Times New Roman"/>
          <w:spacing w:val="-7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к</w:t>
      </w:r>
      <w:r w:rsidRPr="00094D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государственной</w:t>
      </w:r>
      <w:r w:rsidRPr="00094D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итоговой</w:t>
      </w:r>
      <w:r w:rsidRPr="00094D7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аттестации с применением дистанционных образовательных технологий осуществляется</w:t>
      </w:r>
      <w:r w:rsidRPr="00094D7D">
        <w:rPr>
          <w:rFonts w:ascii="Times New Roman" w:hAnsi="Times New Roman" w:cs="Times New Roman"/>
          <w:spacing w:val="-3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через личный кабинет студента посредством связи с преподавателем через систему обмена сообщениями и</w:t>
      </w:r>
      <w:r w:rsidRPr="00094D7D">
        <w:rPr>
          <w:rFonts w:ascii="Times New Roman" w:hAnsi="Times New Roman" w:cs="Times New Roman"/>
          <w:spacing w:val="-3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документами.</w:t>
      </w:r>
    </w:p>
    <w:p w:rsidR="00245D71" w:rsidRPr="00094D7D" w:rsidRDefault="00245D71" w:rsidP="00B11317">
      <w:pPr>
        <w:tabs>
          <w:tab w:val="left" w:pos="1312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3.4. Заседание членов государственной экзаменационной комиссии осуществляется</w:t>
      </w:r>
      <w:r w:rsidRPr="00094D7D">
        <w:rPr>
          <w:rFonts w:ascii="Times New Roman" w:hAnsi="Times New Roman" w:cs="Times New Roman"/>
          <w:spacing w:val="-13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по</w:t>
      </w:r>
      <w:r w:rsidRPr="00094D7D">
        <w:rPr>
          <w:rFonts w:ascii="Times New Roman" w:hAnsi="Times New Roman" w:cs="Times New Roman"/>
          <w:spacing w:val="-17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месту</w:t>
      </w:r>
      <w:r w:rsidRPr="00094D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нахождения</w:t>
      </w:r>
      <w:r w:rsidRPr="00094D7D">
        <w:rPr>
          <w:rFonts w:ascii="Times New Roman" w:hAnsi="Times New Roman" w:cs="Times New Roman"/>
          <w:spacing w:val="3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Академии. Связь</w:t>
      </w:r>
      <w:r w:rsidRPr="00094D7D">
        <w:rPr>
          <w:rFonts w:ascii="Times New Roman" w:hAnsi="Times New Roman" w:cs="Times New Roman"/>
          <w:spacing w:val="-5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осуществляется</w:t>
      </w:r>
      <w:r w:rsidRPr="00094D7D">
        <w:rPr>
          <w:rFonts w:ascii="Times New Roman" w:hAnsi="Times New Roman" w:cs="Times New Roman"/>
          <w:spacing w:val="-20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с</w:t>
      </w:r>
      <w:r w:rsidRPr="00094D7D">
        <w:rPr>
          <w:rFonts w:ascii="Times New Roman" w:hAnsi="Times New Roman" w:cs="Times New Roman"/>
          <w:spacing w:val="-1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помощью программы видеоконференцсвязи, обеспечивающий соответствующий видео - и аудио-ряд, как на очном</w:t>
      </w:r>
      <w:r w:rsidRPr="00094D7D">
        <w:rPr>
          <w:rFonts w:ascii="Times New Roman" w:hAnsi="Times New Roman" w:cs="Times New Roman"/>
          <w:spacing w:val="20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мероприятии.</w:t>
      </w:r>
    </w:p>
    <w:p w:rsidR="00245D71" w:rsidRPr="00094D7D" w:rsidRDefault="00245D71" w:rsidP="00B113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Идентификация обучающегося проводится через электронную информационно-образовательную среду Академии посредством:</w:t>
      </w:r>
    </w:p>
    <w:p w:rsidR="00245D71" w:rsidRPr="00094D7D" w:rsidRDefault="00245D71" w:rsidP="00B11317">
      <w:pPr>
        <w:tabs>
          <w:tab w:val="left" w:pos="112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1) применения индивидуальных логинов и паролей обучающегося для входа в</w:t>
      </w:r>
      <w:r w:rsidRPr="00094D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систему;</w:t>
      </w:r>
    </w:p>
    <w:p w:rsidR="00245D71" w:rsidRPr="00094D7D" w:rsidRDefault="00245D71" w:rsidP="00B11317">
      <w:pPr>
        <w:tabs>
          <w:tab w:val="left" w:pos="111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2) применения видеосвязи во время заседания государственной экзаменационной комиссии, когда государственная экзаменационная комиссия идентифицирует обучающегося по его</w:t>
      </w:r>
      <w:r w:rsidRPr="00094D7D">
        <w:rPr>
          <w:rFonts w:ascii="Times New Roman" w:hAnsi="Times New Roman" w:cs="Times New Roman"/>
          <w:spacing w:val="13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фотоизображению.</w:t>
      </w:r>
    </w:p>
    <w:p w:rsidR="00245D71" w:rsidRPr="00094D7D" w:rsidRDefault="00245D71" w:rsidP="00B11317">
      <w:pPr>
        <w:tabs>
          <w:tab w:val="left" w:pos="130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3.5. Обучающимся во время проведения государственной итоговой аттестации с применением дистанционных образовательных технологий запрещается</w:t>
      </w:r>
      <w:r w:rsidRPr="00094D7D">
        <w:rPr>
          <w:rFonts w:ascii="Times New Roman" w:hAnsi="Times New Roman" w:cs="Times New Roman"/>
          <w:spacing w:val="2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иметь</w:t>
      </w:r>
      <w:r w:rsidRPr="00094D7D">
        <w:rPr>
          <w:rFonts w:ascii="Times New Roman" w:hAnsi="Times New Roman" w:cs="Times New Roman"/>
          <w:spacing w:val="-9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при</w:t>
      </w:r>
      <w:r w:rsidRPr="00094D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себе</w:t>
      </w:r>
      <w:r w:rsidRPr="00094D7D">
        <w:rPr>
          <w:rFonts w:ascii="Times New Roman" w:hAnsi="Times New Roman" w:cs="Times New Roman"/>
          <w:spacing w:val="-15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</w:t>
      </w:r>
      <w:r w:rsidRPr="00094D7D">
        <w:rPr>
          <w:rFonts w:ascii="Times New Roman" w:hAnsi="Times New Roman" w:cs="Times New Roman"/>
          <w:spacing w:val="-2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(или)</w:t>
      </w:r>
      <w:r w:rsidRPr="00094D7D">
        <w:rPr>
          <w:rFonts w:ascii="Times New Roman" w:hAnsi="Times New Roman" w:cs="Times New Roman"/>
          <w:spacing w:val="-1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использовать технические</w:t>
      </w:r>
      <w:r w:rsidRPr="00094D7D">
        <w:rPr>
          <w:rFonts w:ascii="Times New Roman" w:hAnsi="Times New Roman" w:cs="Times New Roman"/>
          <w:spacing w:val="-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устройства,</w:t>
      </w:r>
      <w:r w:rsidRPr="00094D7D">
        <w:rPr>
          <w:rFonts w:ascii="Times New Roman" w:hAnsi="Times New Roman" w:cs="Times New Roman"/>
          <w:spacing w:val="-4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включая средства связи, способные затруднить (сделать невозможной) объективную</w:t>
      </w:r>
      <w:r w:rsidRPr="00094D7D">
        <w:rPr>
          <w:rFonts w:ascii="Times New Roman" w:hAnsi="Times New Roman" w:cs="Times New Roman"/>
          <w:spacing w:val="-41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оценку результатов государственной итоговой</w:t>
      </w:r>
      <w:r w:rsidRPr="00094D7D">
        <w:rPr>
          <w:rFonts w:ascii="Times New Roman" w:hAnsi="Times New Roman" w:cs="Times New Roman"/>
          <w:spacing w:val="18"/>
          <w:w w:val="105"/>
          <w:sz w:val="28"/>
          <w:szCs w:val="28"/>
        </w:rPr>
        <w:t xml:space="preserve"> </w:t>
      </w:r>
      <w:r w:rsidRPr="00094D7D">
        <w:rPr>
          <w:rFonts w:ascii="Times New Roman" w:hAnsi="Times New Roman" w:cs="Times New Roman"/>
          <w:w w:val="105"/>
          <w:sz w:val="28"/>
          <w:szCs w:val="28"/>
        </w:rPr>
        <w:t>аттестации.</w:t>
      </w:r>
    </w:p>
    <w:p w:rsidR="00245D71" w:rsidRPr="00094D7D" w:rsidRDefault="00245D71" w:rsidP="00B113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94D7D">
        <w:rPr>
          <w:rFonts w:ascii="Times New Roman" w:hAnsi="Times New Roman" w:cs="Times New Roman"/>
          <w:w w:val="105"/>
          <w:sz w:val="28"/>
          <w:szCs w:val="28"/>
        </w:rPr>
        <w:t>* * *</w:t>
      </w:r>
    </w:p>
    <w:p w:rsidR="000F0FAE" w:rsidRPr="00094D7D" w:rsidRDefault="000F0FAE" w:rsidP="00B11317">
      <w:pPr>
        <w:spacing w:after="0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F0FAE" w:rsidRPr="00094D7D" w:rsidSect="00E177F7">
      <w:headerReference w:type="default" r:id="rId8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483" w:rsidRDefault="002D5483" w:rsidP="00814AF9">
      <w:pPr>
        <w:spacing w:after="0" w:line="240" w:lineRule="auto"/>
      </w:pPr>
      <w:r>
        <w:separator/>
      </w:r>
    </w:p>
  </w:endnote>
  <w:endnote w:type="continuationSeparator" w:id="0">
    <w:p w:rsidR="002D5483" w:rsidRDefault="002D5483" w:rsidP="0081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483" w:rsidRDefault="002D5483" w:rsidP="00814AF9">
      <w:pPr>
        <w:spacing w:after="0" w:line="240" w:lineRule="auto"/>
      </w:pPr>
      <w:r>
        <w:separator/>
      </w:r>
    </w:p>
  </w:footnote>
  <w:footnote w:type="continuationSeparator" w:id="0">
    <w:p w:rsidR="002D5483" w:rsidRDefault="002D5483" w:rsidP="0081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AF9" w:rsidRDefault="00814AF9" w:rsidP="00245D71">
    <w:pPr>
      <w:pBdr>
        <w:bottom w:val="single" w:sz="12" w:space="1" w:color="auto"/>
      </w:pBdr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Положение о </w:t>
    </w:r>
    <w:r w:rsidRPr="00C04E5C">
      <w:rPr>
        <w:rFonts w:ascii="Times New Roman" w:hAnsi="Times New Roman" w:cs="Times New Roman"/>
        <w:sz w:val="24"/>
        <w:szCs w:val="24"/>
      </w:rPr>
      <w:t xml:space="preserve">порядке </w:t>
    </w:r>
    <w:r w:rsidR="00245D71">
      <w:rPr>
        <w:rFonts w:ascii="Times New Roman" w:hAnsi="Times New Roman" w:cs="Times New Roman"/>
        <w:sz w:val="24"/>
        <w:szCs w:val="24"/>
      </w:rPr>
      <w:t>проведения государственной итоговой аттестации по образовательным программам высшего образования – программам бакалавриата и программам магистратуры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BE2"/>
    <w:multiLevelType w:val="hybridMultilevel"/>
    <w:tmpl w:val="237CC2DE"/>
    <w:lvl w:ilvl="0" w:tplc="4FF6EC5C">
      <w:start w:val="1"/>
      <w:numFmt w:val="decimal"/>
      <w:lvlText w:val="%1)"/>
      <w:lvlJc w:val="left"/>
      <w:pPr>
        <w:ind w:left="142" w:hanging="301"/>
      </w:pPr>
      <w:rPr>
        <w:rFonts w:ascii="Times New Roman" w:eastAsia="Times New Roman" w:hAnsi="Times New Roman" w:cs="Times New Roman" w:hint="default"/>
        <w:color w:val="282823"/>
        <w:w w:val="99"/>
        <w:sz w:val="28"/>
        <w:szCs w:val="28"/>
      </w:rPr>
    </w:lvl>
    <w:lvl w:ilvl="1" w:tplc="0966F6AE">
      <w:numFmt w:val="bullet"/>
      <w:lvlText w:val="•"/>
      <w:lvlJc w:val="left"/>
      <w:pPr>
        <w:ind w:left="1166" w:hanging="301"/>
      </w:pPr>
      <w:rPr>
        <w:rFonts w:hint="default"/>
      </w:rPr>
    </w:lvl>
    <w:lvl w:ilvl="2" w:tplc="2DF6BEB6">
      <w:numFmt w:val="bullet"/>
      <w:lvlText w:val="•"/>
      <w:lvlJc w:val="left"/>
      <w:pPr>
        <w:ind w:left="2192" w:hanging="301"/>
      </w:pPr>
      <w:rPr>
        <w:rFonts w:hint="default"/>
      </w:rPr>
    </w:lvl>
    <w:lvl w:ilvl="3" w:tplc="EA78B740">
      <w:numFmt w:val="bullet"/>
      <w:lvlText w:val="•"/>
      <w:lvlJc w:val="left"/>
      <w:pPr>
        <w:ind w:left="3219" w:hanging="301"/>
      </w:pPr>
      <w:rPr>
        <w:rFonts w:hint="default"/>
      </w:rPr>
    </w:lvl>
    <w:lvl w:ilvl="4" w:tplc="C2DAD3E8">
      <w:numFmt w:val="bullet"/>
      <w:lvlText w:val="•"/>
      <w:lvlJc w:val="left"/>
      <w:pPr>
        <w:ind w:left="4245" w:hanging="301"/>
      </w:pPr>
      <w:rPr>
        <w:rFonts w:hint="default"/>
      </w:rPr>
    </w:lvl>
    <w:lvl w:ilvl="5" w:tplc="17C2E952">
      <w:numFmt w:val="bullet"/>
      <w:lvlText w:val="•"/>
      <w:lvlJc w:val="left"/>
      <w:pPr>
        <w:ind w:left="5272" w:hanging="301"/>
      </w:pPr>
      <w:rPr>
        <w:rFonts w:hint="default"/>
      </w:rPr>
    </w:lvl>
    <w:lvl w:ilvl="6" w:tplc="AC20DC80">
      <w:numFmt w:val="bullet"/>
      <w:lvlText w:val="•"/>
      <w:lvlJc w:val="left"/>
      <w:pPr>
        <w:ind w:left="6298" w:hanging="301"/>
      </w:pPr>
      <w:rPr>
        <w:rFonts w:hint="default"/>
      </w:rPr>
    </w:lvl>
    <w:lvl w:ilvl="7" w:tplc="B0A8D1EC">
      <w:numFmt w:val="bullet"/>
      <w:lvlText w:val="•"/>
      <w:lvlJc w:val="left"/>
      <w:pPr>
        <w:ind w:left="7325" w:hanging="301"/>
      </w:pPr>
      <w:rPr>
        <w:rFonts w:hint="default"/>
      </w:rPr>
    </w:lvl>
    <w:lvl w:ilvl="8" w:tplc="F5AED4E2">
      <w:numFmt w:val="bullet"/>
      <w:lvlText w:val="•"/>
      <w:lvlJc w:val="left"/>
      <w:pPr>
        <w:ind w:left="8351" w:hanging="301"/>
      </w:pPr>
      <w:rPr>
        <w:rFonts w:hint="default"/>
      </w:rPr>
    </w:lvl>
  </w:abstractNum>
  <w:abstractNum w:abstractNumId="1">
    <w:nsid w:val="34E02404"/>
    <w:multiLevelType w:val="multilevel"/>
    <w:tmpl w:val="008A2FE2"/>
    <w:lvl w:ilvl="0">
      <w:start w:val="1"/>
      <w:numFmt w:val="decimal"/>
      <w:lvlText w:val="%1"/>
      <w:lvlJc w:val="left"/>
      <w:pPr>
        <w:ind w:left="14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" w:hanging="480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84" w:hanging="480"/>
      </w:pPr>
      <w:rPr>
        <w:rFonts w:hint="default"/>
      </w:rPr>
    </w:lvl>
    <w:lvl w:ilvl="3">
      <w:numFmt w:val="bullet"/>
      <w:lvlText w:val="•"/>
      <w:lvlJc w:val="left"/>
      <w:pPr>
        <w:ind w:left="3206" w:hanging="480"/>
      </w:pPr>
      <w:rPr>
        <w:rFonts w:hint="default"/>
      </w:rPr>
    </w:lvl>
    <w:lvl w:ilvl="4">
      <w:numFmt w:val="bullet"/>
      <w:lvlText w:val="•"/>
      <w:lvlJc w:val="left"/>
      <w:pPr>
        <w:ind w:left="4228" w:hanging="480"/>
      </w:pPr>
      <w:rPr>
        <w:rFonts w:hint="default"/>
      </w:rPr>
    </w:lvl>
    <w:lvl w:ilvl="5">
      <w:numFmt w:val="bullet"/>
      <w:lvlText w:val="•"/>
      <w:lvlJc w:val="left"/>
      <w:pPr>
        <w:ind w:left="5250" w:hanging="480"/>
      </w:pPr>
      <w:rPr>
        <w:rFonts w:hint="default"/>
      </w:rPr>
    </w:lvl>
    <w:lvl w:ilvl="6">
      <w:numFmt w:val="bullet"/>
      <w:lvlText w:val="•"/>
      <w:lvlJc w:val="left"/>
      <w:pPr>
        <w:ind w:left="6272" w:hanging="480"/>
      </w:pPr>
      <w:rPr>
        <w:rFonts w:hint="default"/>
      </w:rPr>
    </w:lvl>
    <w:lvl w:ilvl="7">
      <w:numFmt w:val="bullet"/>
      <w:lvlText w:val="•"/>
      <w:lvlJc w:val="left"/>
      <w:pPr>
        <w:ind w:left="7294" w:hanging="480"/>
      </w:pPr>
      <w:rPr>
        <w:rFonts w:hint="default"/>
      </w:rPr>
    </w:lvl>
    <w:lvl w:ilvl="8">
      <w:numFmt w:val="bullet"/>
      <w:lvlText w:val="•"/>
      <w:lvlJc w:val="left"/>
      <w:pPr>
        <w:ind w:left="8316" w:hanging="480"/>
      </w:pPr>
      <w:rPr>
        <w:rFonts w:hint="default"/>
      </w:rPr>
    </w:lvl>
  </w:abstractNum>
  <w:abstractNum w:abstractNumId="2">
    <w:nsid w:val="371E44DE"/>
    <w:multiLevelType w:val="hybridMultilevel"/>
    <w:tmpl w:val="9460D02E"/>
    <w:lvl w:ilvl="0" w:tplc="13587BD2">
      <w:start w:val="1"/>
      <w:numFmt w:val="decimal"/>
      <w:lvlText w:val="%1)"/>
      <w:lvlJc w:val="left"/>
      <w:pPr>
        <w:ind w:left="133" w:hanging="29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1" w:tplc="96744422">
      <w:numFmt w:val="bullet"/>
      <w:lvlText w:val="•"/>
      <w:lvlJc w:val="left"/>
      <w:pPr>
        <w:ind w:left="1163" w:hanging="297"/>
      </w:pPr>
      <w:rPr>
        <w:rFonts w:hint="default"/>
      </w:rPr>
    </w:lvl>
    <w:lvl w:ilvl="2" w:tplc="3524F71C">
      <w:numFmt w:val="bullet"/>
      <w:lvlText w:val="•"/>
      <w:lvlJc w:val="left"/>
      <w:pPr>
        <w:ind w:left="2186" w:hanging="297"/>
      </w:pPr>
      <w:rPr>
        <w:rFonts w:hint="default"/>
      </w:rPr>
    </w:lvl>
    <w:lvl w:ilvl="3" w:tplc="831E9E88">
      <w:numFmt w:val="bullet"/>
      <w:lvlText w:val="•"/>
      <w:lvlJc w:val="left"/>
      <w:pPr>
        <w:ind w:left="3210" w:hanging="297"/>
      </w:pPr>
      <w:rPr>
        <w:rFonts w:hint="default"/>
      </w:rPr>
    </w:lvl>
    <w:lvl w:ilvl="4" w:tplc="70447FA6">
      <w:numFmt w:val="bullet"/>
      <w:lvlText w:val="•"/>
      <w:lvlJc w:val="left"/>
      <w:pPr>
        <w:ind w:left="4233" w:hanging="297"/>
      </w:pPr>
      <w:rPr>
        <w:rFonts w:hint="default"/>
      </w:rPr>
    </w:lvl>
    <w:lvl w:ilvl="5" w:tplc="AB426E5C">
      <w:numFmt w:val="bullet"/>
      <w:lvlText w:val="•"/>
      <w:lvlJc w:val="left"/>
      <w:pPr>
        <w:ind w:left="5256" w:hanging="297"/>
      </w:pPr>
      <w:rPr>
        <w:rFonts w:hint="default"/>
      </w:rPr>
    </w:lvl>
    <w:lvl w:ilvl="6" w:tplc="24483C60">
      <w:numFmt w:val="bullet"/>
      <w:lvlText w:val="•"/>
      <w:lvlJc w:val="left"/>
      <w:pPr>
        <w:ind w:left="6280" w:hanging="297"/>
      </w:pPr>
      <w:rPr>
        <w:rFonts w:hint="default"/>
      </w:rPr>
    </w:lvl>
    <w:lvl w:ilvl="7" w:tplc="8B98B67A">
      <w:numFmt w:val="bullet"/>
      <w:lvlText w:val="•"/>
      <w:lvlJc w:val="left"/>
      <w:pPr>
        <w:ind w:left="7303" w:hanging="297"/>
      </w:pPr>
      <w:rPr>
        <w:rFonts w:hint="default"/>
      </w:rPr>
    </w:lvl>
    <w:lvl w:ilvl="8" w:tplc="02D0553A">
      <w:numFmt w:val="bullet"/>
      <w:lvlText w:val="•"/>
      <w:lvlJc w:val="left"/>
      <w:pPr>
        <w:ind w:left="8326" w:hanging="297"/>
      </w:pPr>
      <w:rPr>
        <w:rFonts w:hint="default"/>
      </w:rPr>
    </w:lvl>
  </w:abstractNum>
  <w:abstractNum w:abstractNumId="3">
    <w:nsid w:val="379F2084"/>
    <w:multiLevelType w:val="multilevel"/>
    <w:tmpl w:val="7E8A10B0"/>
    <w:lvl w:ilvl="0">
      <w:start w:val="2"/>
      <w:numFmt w:val="decimal"/>
      <w:lvlText w:val="%1"/>
      <w:lvlJc w:val="left"/>
      <w:pPr>
        <w:ind w:left="133" w:hanging="62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" w:hanging="622"/>
        <w:jc w:val="right"/>
      </w:pPr>
      <w:rPr>
        <w:rFonts w:hint="default"/>
        <w:w w:val="99"/>
      </w:rPr>
    </w:lvl>
    <w:lvl w:ilvl="2">
      <w:numFmt w:val="bullet"/>
      <w:lvlText w:val="•"/>
      <w:lvlJc w:val="left"/>
      <w:pPr>
        <w:ind w:left="2192" w:hanging="622"/>
      </w:pPr>
      <w:rPr>
        <w:rFonts w:hint="default"/>
      </w:rPr>
    </w:lvl>
    <w:lvl w:ilvl="3">
      <w:numFmt w:val="bullet"/>
      <w:lvlText w:val="•"/>
      <w:lvlJc w:val="left"/>
      <w:pPr>
        <w:ind w:left="3218" w:hanging="622"/>
      </w:pPr>
      <w:rPr>
        <w:rFonts w:hint="default"/>
      </w:rPr>
    </w:lvl>
    <w:lvl w:ilvl="4">
      <w:numFmt w:val="bullet"/>
      <w:lvlText w:val="•"/>
      <w:lvlJc w:val="left"/>
      <w:pPr>
        <w:ind w:left="4244" w:hanging="622"/>
      </w:pPr>
      <w:rPr>
        <w:rFonts w:hint="default"/>
      </w:rPr>
    </w:lvl>
    <w:lvl w:ilvl="5">
      <w:numFmt w:val="bullet"/>
      <w:lvlText w:val="•"/>
      <w:lvlJc w:val="left"/>
      <w:pPr>
        <w:ind w:left="5270" w:hanging="622"/>
      </w:pPr>
      <w:rPr>
        <w:rFonts w:hint="default"/>
      </w:rPr>
    </w:lvl>
    <w:lvl w:ilvl="6">
      <w:numFmt w:val="bullet"/>
      <w:lvlText w:val="•"/>
      <w:lvlJc w:val="left"/>
      <w:pPr>
        <w:ind w:left="6296" w:hanging="622"/>
      </w:pPr>
      <w:rPr>
        <w:rFonts w:hint="default"/>
      </w:rPr>
    </w:lvl>
    <w:lvl w:ilvl="7">
      <w:numFmt w:val="bullet"/>
      <w:lvlText w:val="•"/>
      <w:lvlJc w:val="left"/>
      <w:pPr>
        <w:ind w:left="7322" w:hanging="622"/>
      </w:pPr>
      <w:rPr>
        <w:rFonts w:hint="default"/>
      </w:rPr>
    </w:lvl>
    <w:lvl w:ilvl="8">
      <w:numFmt w:val="bullet"/>
      <w:lvlText w:val="•"/>
      <w:lvlJc w:val="left"/>
      <w:pPr>
        <w:ind w:left="8348" w:hanging="622"/>
      </w:pPr>
      <w:rPr>
        <w:rFonts w:hint="default"/>
      </w:rPr>
    </w:lvl>
  </w:abstractNum>
  <w:abstractNum w:abstractNumId="4">
    <w:nsid w:val="3A365D8D"/>
    <w:multiLevelType w:val="hybridMultilevel"/>
    <w:tmpl w:val="6BB2285A"/>
    <w:lvl w:ilvl="0" w:tplc="6ED66F88">
      <w:numFmt w:val="bullet"/>
      <w:lvlText w:val="·"/>
      <w:lvlJc w:val="left"/>
      <w:pPr>
        <w:ind w:left="5423" w:hanging="180"/>
      </w:pPr>
      <w:rPr>
        <w:rFonts w:ascii="Times New Roman" w:eastAsia="Times New Roman" w:hAnsi="Times New Roman" w:cs="Times New Roman" w:hint="default"/>
        <w:color w:val="B5BFD6"/>
        <w:w w:val="108"/>
        <w:sz w:val="10"/>
        <w:szCs w:val="10"/>
      </w:rPr>
    </w:lvl>
    <w:lvl w:ilvl="1" w:tplc="120A5DE8">
      <w:numFmt w:val="bullet"/>
      <w:lvlText w:val="•"/>
      <w:lvlJc w:val="left"/>
      <w:pPr>
        <w:ind w:left="5771" w:hanging="180"/>
      </w:pPr>
      <w:rPr>
        <w:rFonts w:hint="default"/>
      </w:rPr>
    </w:lvl>
    <w:lvl w:ilvl="2" w:tplc="11D8FF3C">
      <w:numFmt w:val="bullet"/>
      <w:lvlText w:val="•"/>
      <w:lvlJc w:val="left"/>
      <w:pPr>
        <w:ind w:left="6122" w:hanging="180"/>
      </w:pPr>
      <w:rPr>
        <w:rFonts w:hint="default"/>
      </w:rPr>
    </w:lvl>
    <w:lvl w:ilvl="3" w:tplc="449433D4">
      <w:numFmt w:val="bullet"/>
      <w:lvlText w:val="•"/>
      <w:lvlJc w:val="left"/>
      <w:pPr>
        <w:ind w:left="6473" w:hanging="180"/>
      </w:pPr>
      <w:rPr>
        <w:rFonts w:hint="default"/>
      </w:rPr>
    </w:lvl>
    <w:lvl w:ilvl="4" w:tplc="C42E8B60">
      <w:numFmt w:val="bullet"/>
      <w:lvlText w:val="•"/>
      <w:lvlJc w:val="left"/>
      <w:pPr>
        <w:ind w:left="6824" w:hanging="180"/>
      </w:pPr>
      <w:rPr>
        <w:rFonts w:hint="default"/>
      </w:rPr>
    </w:lvl>
    <w:lvl w:ilvl="5" w:tplc="59E0667C">
      <w:numFmt w:val="bullet"/>
      <w:lvlText w:val="•"/>
      <w:lvlJc w:val="left"/>
      <w:pPr>
        <w:ind w:left="7175" w:hanging="180"/>
      </w:pPr>
      <w:rPr>
        <w:rFonts w:hint="default"/>
      </w:rPr>
    </w:lvl>
    <w:lvl w:ilvl="6" w:tplc="0388EC50">
      <w:numFmt w:val="bullet"/>
      <w:lvlText w:val="•"/>
      <w:lvlJc w:val="left"/>
      <w:pPr>
        <w:ind w:left="7526" w:hanging="180"/>
      </w:pPr>
      <w:rPr>
        <w:rFonts w:hint="default"/>
      </w:rPr>
    </w:lvl>
    <w:lvl w:ilvl="7" w:tplc="7B004E10">
      <w:numFmt w:val="bullet"/>
      <w:lvlText w:val="•"/>
      <w:lvlJc w:val="left"/>
      <w:pPr>
        <w:ind w:left="7877" w:hanging="180"/>
      </w:pPr>
      <w:rPr>
        <w:rFonts w:hint="default"/>
      </w:rPr>
    </w:lvl>
    <w:lvl w:ilvl="8" w:tplc="21FE592E">
      <w:numFmt w:val="bullet"/>
      <w:lvlText w:val="•"/>
      <w:lvlJc w:val="left"/>
      <w:pPr>
        <w:ind w:left="8228" w:hanging="180"/>
      </w:pPr>
      <w:rPr>
        <w:rFonts w:hint="default"/>
      </w:rPr>
    </w:lvl>
  </w:abstractNum>
  <w:abstractNum w:abstractNumId="5">
    <w:nsid w:val="4B745830"/>
    <w:multiLevelType w:val="multilevel"/>
    <w:tmpl w:val="931C3CCC"/>
    <w:lvl w:ilvl="0">
      <w:numFmt w:val="bullet"/>
      <w:lvlText w:val="o"/>
      <w:lvlJc w:val="left"/>
      <w:pPr>
        <w:ind w:left="803" w:hanging="216"/>
      </w:pPr>
      <w:rPr>
        <w:rFonts w:ascii="Times New Roman" w:eastAsia="Times New Roman" w:hAnsi="Times New Roman" w:cs="Times New Roman" w:hint="default"/>
        <w:color w:val="2A2B26"/>
        <w:w w:val="109"/>
        <w:sz w:val="27"/>
        <w:szCs w:val="27"/>
      </w:rPr>
    </w:lvl>
    <w:lvl w:ilvl="1">
      <w:start w:val="1"/>
      <w:numFmt w:val="decimal"/>
      <w:lvlText w:val="%2."/>
      <w:lvlJc w:val="left"/>
      <w:pPr>
        <w:ind w:left="4216" w:hanging="278"/>
        <w:jc w:val="right"/>
      </w:pPr>
      <w:rPr>
        <w:rFonts w:hint="default"/>
        <w:w w:val="102"/>
      </w:rPr>
    </w:lvl>
    <w:lvl w:ilvl="2">
      <w:start w:val="1"/>
      <w:numFmt w:val="decimal"/>
      <w:lvlText w:val="%2.%3."/>
      <w:lvlJc w:val="left"/>
      <w:pPr>
        <w:ind w:left="1004" w:hanging="493"/>
        <w:jc w:val="right"/>
      </w:pPr>
      <w:rPr>
        <w:rFonts w:hint="default"/>
        <w:w w:val="100"/>
      </w:rPr>
    </w:lvl>
    <w:lvl w:ilvl="3">
      <w:numFmt w:val="bullet"/>
      <w:lvlText w:val="•"/>
      <w:lvlJc w:val="left"/>
      <w:pPr>
        <w:ind w:left="4808" w:hanging="493"/>
      </w:pPr>
      <w:rPr>
        <w:rFonts w:hint="default"/>
      </w:rPr>
    </w:lvl>
    <w:lvl w:ilvl="4">
      <w:numFmt w:val="bullet"/>
      <w:lvlText w:val="•"/>
      <w:lvlJc w:val="left"/>
      <w:pPr>
        <w:ind w:left="5397" w:hanging="493"/>
      </w:pPr>
      <w:rPr>
        <w:rFonts w:hint="default"/>
      </w:rPr>
    </w:lvl>
    <w:lvl w:ilvl="5">
      <w:numFmt w:val="bullet"/>
      <w:lvlText w:val="•"/>
      <w:lvlJc w:val="left"/>
      <w:pPr>
        <w:ind w:left="5986" w:hanging="493"/>
      </w:pPr>
      <w:rPr>
        <w:rFonts w:hint="default"/>
      </w:rPr>
    </w:lvl>
    <w:lvl w:ilvl="6">
      <w:numFmt w:val="bullet"/>
      <w:lvlText w:val="•"/>
      <w:lvlJc w:val="left"/>
      <w:pPr>
        <w:ind w:left="6575" w:hanging="493"/>
      </w:pPr>
      <w:rPr>
        <w:rFonts w:hint="default"/>
      </w:rPr>
    </w:lvl>
    <w:lvl w:ilvl="7">
      <w:numFmt w:val="bullet"/>
      <w:lvlText w:val="•"/>
      <w:lvlJc w:val="left"/>
      <w:pPr>
        <w:ind w:left="7164" w:hanging="493"/>
      </w:pPr>
      <w:rPr>
        <w:rFonts w:hint="default"/>
      </w:rPr>
    </w:lvl>
    <w:lvl w:ilvl="8">
      <w:numFmt w:val="bullet"/>
      <w:lvlText w:val="•"/>
      <w:lvlJc w:val="left"/>
      <w:pPr>
        <w:ind w:left="7752" w:hanging="493"/>
      </w:pPr>
      <w:rPr>
        <w:rFonts w:hint="default"/>
      </w:rPr>
    </w:lvl>
  </w:abstractNum>
  <w:abstractNum w:abstractNumId="6">
    <w:nsid w:val="4EBC36E1"/>
    <w:multiLevelType w:val="hybridMultilevel"/>
    <w:tmpl w:val="18BEB51A"/>
    <w:lvl w:ilvl="0" w:tplc="27CABA80">
      <w:numFmt w:val="bullet"/>
      <w:lvlText w:val="-"/>
      <w:lvlJc w:val="left"/>
      <w:pPr>
        <w:ind w:left="137" w:hanging="161"/>
      </w:pPr>
      <w:rPr>
        <w:rFonts w:hint="default"/>
        <w:w w:val="106"/>
      </w:rPr>
    </w:lvl>
    <w:lvl w:ilvl="1" w:tplc="54B4ECB6">
      <w:numFmt w:val="bullet"/>
      <w:lvlText w:val="•"/>
      <w:lvlJc w:val="left"/>
      <w:pPr>
        <w:ind w:left="1162" w:hanging="161"/>
      </w:pPr>
      <w:rPr>
        <w:rFonts w:hint="default"/>
      </w:rPr>
    </w:lvl>
    <w:lvl w:ilvl="2" w:tplc="B1F6E1B0">
      <w:numFmt w:val="bullet"/>
      <w:lvlText w:val="•"/>
      <w:lvlJc w:val="left"/>
      <w:pPr>
        <w:ind w:left="2184" w:hanging="161"/>
      </w:pPr>
      <w:rPr>
        <w:rFonts w:hint="default"/>
      </w:rPr>
    </w:lvl>
    <w:lvl w:ilvl="3" w:tplc="AAFE6244">
      <w:numFmt w:val="bullet"/>
      <w:lvlText w:val="•"/>
      <w:lvlJc w:val="left"/>
      <w:pPr>
        <w:ind w:left="3206" w:hanging="161"/>
      </w:pPr>
      <w:rPr>
        <w:rFonts w:hint="default"/>
      </w:rPr>
    </w:lvl>
    <w:lvl w:ilvl="4" w:tplc="242C099A">
      <w:numFmt w:val="bullet"/>
      <w:lvlText w:val="•"/>
      <w:lvlJc w:val="left"/>
      <w:pPr>
        <w:ind w:left="4228" w:hanging="161"/>
      </w:pPr>
      <w:rPr>
        <w:rFonts w:hint="default"/>
      </w:rPr>
    </w:lvl>
    <w:lvl w:ilvl="5" w:tplc="C9F8AE4E">
      <w:numFmt w:val="bullet"/>
      <w:lvlText w:val="•"/>
      <w:lvlJc w:val="left"/>
      <w:pPr>
        <w:ind w:left="5250" w:hanging="161"/>
      </w:pPr>
      <w:rPr>
        <w:rFonts w:hint="default"/>
      </w:rPr>
    </w:lvl>
    <w:lvl w:ilvl="6" w:tplc="607262A8">
      <w:numFmt w:val="bullet"/>
      <w:lvlText w:val="•"/>
      <w:lvlJc w:val="left"/>
      <w:pPr>
        <w:ind w:left="6272" w:hanging="161"/>
      </w:pPr>
      <w:rPr>
        <w:rFonts w:hint="default"/>
      </w:rPr>
    </w:lvl>
    <w:lvl w:ilvl="7" w:tplc="3376975E">
      <w:numFmt w:val="bullet"/>
      <w:lvlText w:val="•"/>
      <w:lvlJc w:val="left"/>
      <w:pPr>
        <w:ind w:left="7294" w:hanging="161"/>
      </w:pPr>
      <w:rPr>
        <w:rFonts w:hint="default"/>
      </w:rPr>
    </w:lvl>
    <w:lvl w:ilvl="8" w:tplc="6F5EF298">
      <w:numFmt w:val="bullet"/>
      <w:lvlText w:val="•"/>
      <w:lvlJc w:val="left"/>
      <w:pPr>
        <w:ind w:left="8316" w:hanging="161"/>
      </w:pPr>
      <w:rPr>
        <w:rFonts w:hint="default"/>
      </w:rPr>
    </w:lvl>
  </w:abstractNum>
  <w:abstractNum w:abstractNumId="7">
    <w:nsid w:val="620A550C"/>
    <w:multiLevelType w:val="multilevel"/>
    <w:tmpl w:val="C4B2706E"/>
    <w:lvl w:ilvl="0">
      <w:start w:val="2"/>
      <w:numFmt w:val="decimal"/>
      <w:lvlText w:val="%1"/>
      <w:lvlJc w:val="left"/>
      <w:pPr>
        <w:ind w:left="119" w:hanging="4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87"/>
      </w:pPr>
      <w:rPr>
        <w:rFonts w:ascii="Times New Roman" w:eastAsia="Times New Roman" w:hAnsi="Times New Roman" w:cs="Times New Roman" w:hint="default"/>
        <w:color w:val="31332D"/>
        <w:w w:val="99"/>
        <w:sz w:val="28"/>
        <w:szCs w:val="28"/>
      </w:rPr>
    </w:lvl>
    <w:lvl w:ilvl="2">
      <w:numFmt w:val="bullet"/>
      <w:lvlText w:val="•"/>
      <w:lvlJc w:val="left"/>
      <w:pPr>
        <w:ind w:left="2168" w:hanging="487"/>
      </w:pPr>
      <w:rPr>
        <w:rFonts w:hint="default"/>
      </w:rPr>
    </w:lvl>
    <w:lvl w:ilvl="3">
      <w:numFmt w:val="bullet"/>
      <w:lvlText w:val="•"/>
      <w:lvlJc w:val="left"/>
      <w:pPr>
        <w:ind w:left="3192" w:hanging="487"/>
      </w:pPr>
      <w:rPr>
        <w:rFonts w:hint="default"/>
      </w:rPr>
    </w:lvl>
    <w:lvl w:ilvl="4">
      <w:numFmt w:val="bullet"/>
      <w:lvlText w:val="•"/>
      <w:lvlJc w:val="left"/>
      <w:pPr>
        <w:ind w:left="4216" w:hanging="487"/>
      </w:pPr>
      <w:rPr>
        <w:rFonts w:hint="default"/>
      </w:rPr>
    </w:lvl>
    <w:lvl w:ilvl="5">
      <w:numFmt w:val="bullet"/>
      <w:lvlText w:val="•"/>
      <w:lvlJc w:val="left"/>
      <w:pPr>
        <w:ind w:left="5240" w:hanging="487"/>
      </w:pPr>
      <w:rPr>
        <w:rFonts w:hint="default"/>
      </w:rPr>
    </w:lvl>
    <w:lvl w:ilvl="6">
      <w:numFmt w:val="bullet"/>
      <w:lvlText w:val="•"/>
      <w:lvlJc w:val="left"/>
      <w:pPr>
        <w:ind w:left="6264" w:hanging="487"/>
      </w:pPr>
      <w:rPr>
        <w:rFonts w:hint="default"/>
      </w:rPr>
    </w:lvl>
    <w:lvl w:ilvl="7">
      <w:numFmt w:val="bullet"/>
      <w:lvlText w:val="•"/>
      <w:lvlJc w:val="left"/>
      <w:pPr>
        <w:ind w:left="7288" w:hanging="487"/>
      </w:pPr>
      <w:rPr>
        <w:rFonts w:hint="default"/>
      </w:rPr>
    </w:lvl>
    <w:lvl w:ilvl="8">
      <w:numFmt w:val="bullet"/>
      <w:lvlText w:val="•"/>
      <w:lvlJc w:val="left"/>
      <w:pPr>
        <w:ind w:left="8312" w:hanging="487"/>
      </w:pPr>
      <w:rPr>
        <w:rFonts w:hint="default"/>
      </w:rPr>
    </w:lvl>
  </w:abstractNum>
  <w:abstractNum w:abstractNumId="8">
    <w:nsid w:val="655E1BCD"/>
    <w:multiLevelType w:val="hybridMultilevel"/>
    <w:tmpl w:val="5C70BC14"/>
    <w:lvl w:ilvl="0" w:tplc="E37E0F50">
      <w:numFmt w:val="bullet"/>
      <w:lvlText w:val="-"/>
      <w:lvlJc w:val="left"/>
      <w:pPr>
        <w:ind w:left="1878" w:hanging="164"/>
      </w:pPr>
      <w:rPr>
        <w:rFonts w:ascii="Times New Roman" w:eastAsia="Times New Roman" w:hAnsi="Times New Roman" w:cs="Times New Roman" w:hint="default"/>
        <w:color w:val="2B2D28"/>
        <w:w w:val="99"/>
        <w:sz w:val="28"/>
        <w:szCs w:val="28"/>
      </w:rPr>
    </w:lvl>
    <w:lvl w:ilvl="1" w:tplc="ADA2A8F6">
      <w:numFmt w:val="bullet"/>
      <w:lvlText w:val="•"/>
      <w:lvlJc w:val="left"/>
      <w:pPr>
        <w:ind w:left="2817" w:hanging="164"/>
      </w:pPr>
      <w:rPr>
        <w:rFonts w:hint="default"/>
      </w:rPr>
    </w:lvl>
    <w:lvl w:ilvl="2" w:tplc="771021E0">
      <w:numFmt w:val="bullet"/>
      <w:lvlText w:val="•"/>
      <w:lvlJc w:val="left"/>
      <w:pPr>
        <w:ind w:left="3755" w:hanging="164"/>
      </w:pPr>
      <w:rPr>
        <w:rFonts w:hint="default"/>
      </w:rPr>
    </w:lvl>
    <w:lvl w:ilvl="3" w:tplc="F312A3D4">
      <w:numFmt w:val="bullet"/>
      <w:lvlText w:val="•"/>
      <w:lvlJc w:val="left"/>
      <w:pPr>
        <w:ind w:left="4692" w:hanging="164"/>
      </w:pPr>
      <w:rPr>
        <w:rFonts w:hint="default"/>
      </w:rPr>
    </w:lvl>
    <w:lvl w:ilvl="4" w:tplc="8B56F6A0">
      <w:numFmt w:val="bullet"/>
      <w:lvlText w:val="•"/>
      <w:lvlJc w:val="left"/>
      <w:pPr>
        <w:ind w:left="5630" w:hanging="164"/>
      </w:pPr>
      <w:rPr>
        <w:rFonts w:hint="default"/>
      </w:rPr>
    </w:lvl>
    <w:lvl w:ilvl="5" w:tplc="E48EC38E">
      <w:numFmt w:val="bullet"/>
      <w:lvlText w:val="•"/>
      <w:lvlJc w:val="left"/>
      <w:pPr>
        <w:ind w:left="6567" w:hanging="164"/>
      </w:pPr>
      <w:rPr>
        <w:rFonts w:hint="default"/>
      </w:rPr>
    </w:lvl>
    <w:lvl w:ilvl="6" w:tplc="A57E6224">
      <w:numFmt w:val="bullet"/>
      <w:lvlText w:val="•"/>
      <w:lvlJc w:val="left"/>
      <w:pPr>
        <w:ind w:left="7505" w:hanging="164"/>
      </w:pPr>
      <w:rPr>
        <w:rFonts w:hint="default"/>
      </w:rPr>
    </w:lvl>
    <w:lvl w:ilvl="7" w:tplc="7916AFB0">
      <w:numFmt w:val="bullet"/>
      <w:lvlText w:val="•"/>
      <w:lvlJc w:val="left"/>
      <w:pPr>
        <w:ind w:left="8442" w:hanging="164"/>
      </w:pPr>
      <w:rPr>
        <w:rFonts w:hint="default"/>
      </w:rPr>
    </w:lvl>
    <w:lvl w:ilvl="8" w:tplc="74DCBF1E">
      <w:numFmt w:val="bullet"/>
      <w:lvlText w:val="•"/>
      <w:lvlJc w:val="left"/>
      <w:pPr>
        <w:ind w:left="9380" w:hanging="164"/>
      </w:pPr>
      <w:rPr>
        <w:rFonts w:hint="default"/>
      </w:rPr>
    </w:lvl>
  </w:abstractNum>
  <w:abstractNum w:abstractNumId="9">
    <w:nsid w:val="7A81799A"/>
    <w:multiLevelType w:val="hybridMultilevel"/>
    <w:tmpl w:val="B77C8074"/>
    <w:lvl w:ilvl="0" w:tplc="6FA47FEC">
      <w:start w:val="1"/>
      <w:numFmt w:val="decimal"/>
      <w:lvlText w:val="%1)"/>
      <w:lvlJc w:val="left"/>
      <w:pPr>
        <w:ind w:left="113" w:hanging="305"/>
      </w:pPr>
      <w:rPr>
        <w:rFonts w:ascii="Times New Roman" w:eastAsia="Times New Roman" w:hAnsi="Times New Roman" w:cs="Times New Roman" w:hint="default"/>
        <w:color w:val="2F2F2A"/>
        <w:w w:val="106"/>
        <w:sz w:val="27"/>
        <w:szCs w:val="27"/>
      </w:rPr>
    </w:lvl>
    <w:lvl w:ilvl="1" w:tplc="070E261E">
      <w:numFmt w:val="bullet"/>
      <w:lvlText w:val="•"/>
      <w:lvlJc w:val="left"/>
      <w:pPr>
        <w:ind w:left="1144" w:hanging="305"/>
      </w:pPr>
      <w:rPr>
        <w:rFonts w:hint="default"/>
      </w:rPr>
    </w:lvl>
    <w:lvl w:ilvl="2" w:tplc="AA1C79A2">
      <w:numFmt w:val="bullet"/>
      <w:lvlText w:val="•"/>
      <w:lvlJc w:val="left"/>
      <w:pPr>
        <w:ind w:left="2168" w:hanging="305"/>
      </w:pPr>
      <w:rPr>
        <w:rFonts w:hint="default"/>
      </w:rPr>
    </w:lvl>
    <w:lvl w:ilvl="3" w:tplc="DB0C0B4E">
      <w:numFmt w:val="bullet"/>
      <w:lvlText w:val="•"/>
      <w:lvlJc w:val="left"/>
      <w:pPr>
        <w:ind w:left="3192" w:hanging="305"/>
      </w:pPr>
      <w:rPr>
        <w:rFonts w:hint="default"/>
      </w:rPr>
    </w:lvl>
    <w:lvl w:ilvl="4" w:tplc="04BCD92A">
      <w:numFmt w:val="bullet"/>
      <w:lvlText w:val="•"/>
      <w:lvlJc w:val="left"/>
      <w:pPr>
        <w:ind w:left="4216" w:hanging="305"/>
      </w:pPr>
      <w:rPr>
        <w:rFonts w:hint="default"/>
      </w:rPr>
    </w:lvl>
    <w:lvl w:ilvl="5" w:tplc="C69E1B2A">
      <w:numFmt w:val="bullet"/>
      <w:lvlText w:val="•"/>
      <w:lvlJc w:val="left"/>
      <w:pPr>
        <w:ind w:left="5240" w:hanging="305"/>
      </w:pPr>
      <w:rPr>
        <w:rFonts w:hint="default"/>
      </w:rPr>
    </w:lvl>
    <w:lvl w:ilvl="6" w:tplc="61267766">
      <w:numFmt w:val="bullet"/>
      <w:lvlText w:val="•"/>
      <w:lvlJc w:val="left"/>
      <w:pPr>
        <w:ind w:left="6264" w:hanging="305"/>
      </w:pPr>
      <w:rPr>
        <w:rFonts w:hint="default"/>
      </w:rPr>
    </w:lvl>
    <w:lvl w:ilvl="7" w:tplc="DE12DCEA">
      <w:numFmt w:val="bullet"/>
      <w:lvlText w:val="•"/>
      <w:lvlJc w:val="left"/>
      <w:pPr>
        <w:ind w:left="7288" w:hanging="305"/>
      </w:pPr>
      <w:rPr>
        <w:rFonts w:hint="default"/>
      </w:rPr>
    </w:lvl>
    <w:lvl w:ilvl="8" w:tplc="85B26DEE">
      <w:numFmt w:val="bullet"/>
      <w:lvlText w:val="•"/>
      <w:lvlJc w:val="left"/>
      <w:pPr>
        <w:ind w:left="8312" w:hanging="305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40C93"/>
    <w:rsid w:val="00025182"/>
    <w:rsid w:val="000467CC"/>
    <w:rsid w:val="00071A43"/>
    <w:rsid w:val="00074DCD"/>
    <w:rsid w:val="00082B21"/>
    <w:rsid w:val="00094D7D"/>
    <w:rsid w:val="000C088F"/>
    <w:rsid w:val="000F0FAE"/>
    <w:rsid w:val="001030B5"/>
    <w:rsid w:val="001049C8"/>
    <w:rsid w:val="001B6796"/>
    <w:rsid w:val="001D0776"/>
    <w:rsid w:val="00217DCE"/>
    <w:rsid w:val="00225A8F"/>
    <w:rsid w:val="00245D71"/>
    <w:rsid w:val="002D5483"/>
    <w:rsid w:val="002F42D4"/>
    <w:rsid w:val="00323F96"/>
    <w:rsid w:val="00346026"/>
    <w:rsid w:val="00393736"/>
    <w:rsid w:val="003B4DAF"/>
    <w:rsid w:val="003E7EA1"/>
    <w:rsid w:val="003F51AE"/>
    <w:rsid w:val="00425351"/>
    <w:rsid w:val="004253B4"/>
    <w:rsid w:val="00452A1F"/>
    <w:rsid w:val="004639C4"/>
    <w:rsid w:val="00515A0D"/>
    <w:rsid w:val="005348AD"/>
    <w:rsid w:val="005B16B4"/>
    <w:rsid w:val="005E414D"/>
    <w:rsid w:val="006065B1"/>
    <w:rsid w:val="00627021"/>
    <w:rsid w:val="00663344"/>
    <w:rsid w:val="0066650D"/>
    <w:rsid w:val="00667052"/>
    <w:rsid w:val="00676D88"/>
    <w:rsid w:val="006A083B"/>
    <w:rsid w:val="006C1349"/>
    <w:rsid w:val="00740C93"/>
    <w:rsid w:val="007448FE"/>
    <w:rsid w:val="00792BE9"/>
    <w:rsid w:val="007C521A"/>
    <w:rsid w:val="007E6F82"/>
    <w:rsid w:val="00814AF9"/>
    <w:rsid w:val="00843F56"/>
    <w:rsid w:val="00852DBA"/>
    <w:rsid w:val="0087201E"/>
    <w:rsid w:val="00874B89"/>
    <w:rsid w:val="008F34F2"/>
    <w:rsid w:val="00915B47"/>
    <w:rsid w:val="0093562C"/>
    <w:rsid w:val="00960D8A"/>
    <w:rsid w:val="009D1985"/>
    <w:rsid w:val="009E08A6"/>
    <w:rsid w:val="009E362D"/>
    <w:rsid w:val="009F4709"/>
    <w:rsid w:val="00A16567"/>
    <w:rsid w:val="00A378D1"/>
    <w:rsid w:val="00A90956"/>
    <w:rsid w:val="00A9119F"/>
    <w:rsid w:val="00AF3F74"/>
    <w:rsid w:val="00B11230"/>
    <w:rsid w:val="00B11317"/>
    <w:rsid w:val="00B12738"/>
    <w:rsid w:val="00B7680D"/>
    <w:rsid w:val="00B909E7"/>
    <w:rsid w:val="00BA2980"/>
    <w:rsid w:val="00BB6477"/>
    <w:rsid w:val="00BE2C07"/>
    <w:rsid w:val="00C04E5C"/>
    <w:rsid w:val="00C147FB"/>
    <w:rsid w:val="00C31A2D"/>
    <w:rsid w:val="00C52B80"/>
    <w:rsid w:val="00CA3FDB"/>
    <w:rsid w:val="00CB5AD4"/>
    <w:rsid w:val="00CC08E9"/>
    <w:rsid w:val="00CE6662"/>
    <w:rsid w:val="00D43F90"/>
    <w:rsid w:val="00D451E1"/>
    <w:rsid w:val="00D77697"/>
    <w:rsid w:val="00DC19DA"/>
    <w:rsid w:val="00DD6DCD"/>
    <w:rsid w:val="00DE427C"/>
    <w:rsid w:val="00DF75AF"/>
    <w:rsid w:val="00E177F7"/>
    <w:rsid w:val="00E250D6"/>
    <w:rsid w:val="00E87E19"/>
    <w:rsid w:val="00E911EA"/>
    <w:rsid w:val="00EA0DB5"/>
    <w:rsid w:val="00EB3397"/>
    <w:rsid w:val="00ED7393"/>
    <w:rsid w:val="00EE5D8B"/>
    <w:rsid w:val="00F3238D"/>
    <w:rsid w:val="00F66EFF"/>
    <w:rsid w:val="00F90E9B"/>
    <w:rsid w:val="00FC7A74"/>
    <w:rsid w:val="00FD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4AF9"/>
  </w:style>
  <w:style w:type="paragraph" w:styleId="a6">
    <w:name w:val="footer"/>
    <w:basedOn w:val="a"/>
    <w:link w:val="a7"/>
    <w:uiPriority w:val="99"/>
    <w:unhideWhenUsed/>
    <w:rsid w:val="00814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4AF9"/>
  </w:style>
  <w:style w:type="paragraph" w:styleId="a8">
    <w:name w:val="List Paragraph"/>
    <w:basedOn w:val="a"/>
    <w:uiPriority w:val="1"/>
    <w:qFormat/>
    <w:rsid w:val="001049C8"/>
    <w:pPr>
      <w:ind w:left="720"/>
      <w:contextualSpacing/>
    </w:pPr>
  </w:style>
  <w:style w:type="paragraph" w:customStyle="1" w:styleId="ConsPlusNormal">
    <w:name w:val="ConsPlusNormal"/>
    <w:rsid w:val="00CC08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45D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a">
    <w:name w:val="Основной текст Знак"/>
    <w:basedOn w:val="a0"/>
    <w:link w:val="a9"/>
    <w:uiPriority w:val="1"/>
    <w:rsid w:val="00245D7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245D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245D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245D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ntiplagiat.ru/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21</Pages>
  <Words>6773</Words>
  <Characters>38609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dc:description/>
  <cp:lastModifiedBy>jurist-02</cp:lastModifiedBy>
  <cp:revision>46</cp:revision>
  <cp:lastPrinted>2022-08-18T08:13:00Z</cp:lastPrinted>
  <dcterms:created xsi:type="dcterms:W3CDTF">2016-08-01T05:30:00Z</dcterms:created>
  <dcterms:modified xsi:type="dcterms:W3CDTF">2022-09-01T10:41:00Z</dcterms:modified>
</cp:coreProperties>
</file>