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B121D2" w:rsidP="00967CFB">
      <w:pPr>
        <w:jc w:val="both"/>
        <w:rPr>
          <w:sz w:val="28"/>
          <w:szCs w:val="28"/>
        </w:rPr>
      </w:pPr>
      <w:r w:rsidRPr="00B121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8pt;margin-top:10.95pt;width:493.75pt;height:182pt;z-index:251661312;mso-height-percent:200;mso-height-percent:200;mso-width-relative:margin;mso-height-relative:margin" stroked="f">
            <v:textbox style="mso-fit-shape-to-text:t">
              <w:txbxContent>
                <w:tbl>
                  <w:tblPr>
                    <w:tblW w:w="9356" w:type="dxa"/>
                    <w:tblLayout w:type="fixed"/>
                    <w:tblLook w:val="01E0"/>
                  </w:tblPr>
                  <w:tblGrid>
                    <w:gridCol w:w="5268"/>
                    <w:gridCol w:w="4088"/>
                  </w:tblGrid>
                  <w:tr w:rsidR="00707759" w:rsidRPr="00DD106E" w:rsidTr="00707759">
                    <w:trPr>
                      <w:trHeight w:val="2252"/>
                    </w:trPr>
                    <w:tc>
                      <w:tcPr>
                        <w:tcW w:w="5268" w:type="dxa"/>
                      </w:tcPr>
                      <w:p w:rsidR="00707759" w:rsidRPr="00AF5B7D" w:rsidRDefault="00707759" w:rsidP="00707759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Одобрено:</w:t>
                        </w:r>
                      </w:p>
                      <w:p w:rsidR="00707759" w:rsidRPr="00AF5B7D" w:rsidRDefault="00707759" w:rsidP="00707759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на заседании</w:t>
                        </w:r>
                      </w:p>
                      <w:p w:rsidR="00707759" w:rsidRPr="00AF5B7D" w:rsidRDefault="00707759" w:rsidP="00707759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Студенческого совета</w:t>
                        </w:r>
                      </w:p>
                      <w:p w:rsidR="00707759" w:rsidRPr="00AF5B7D" w:rsidRDefault="00707759" w:rsidP="00707759">
                        <w:pPr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ЧУОО ВО «</w:t>
                        </w:r>
                        <w:proofErr w:type="spellStart"/>
                        <w:r w:rsidRPr="00AF5B7D">
                          <w:rPr>
                            <w:sz w:val="28"/>
                          </w:rPr>
                          <w:t>ОмГА</w:t>
                        </w:r>
                        <w:proofErr w:type="spellEnd"/>
                        <w:r w:rsidRPr="00AF5B7D">
                          <w:rPr>
                            <w:sz w:val="28"/>
                          </w:rPr>
                          <w:t>»</w:t>
                        </w:r>
                      </w:p>
                      <w:p w:rsidR="00707759" w:rsidRPr="00AF5B7D" w:rsidRDefault="00707759" w:rsidP="00707759">
                        <w:pPr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 xml:space="preserve">протокол № </w:t>
                        </w:r>
                        <w:r w:rsidR="003C5103">
                          <w:rPr>
                            <w:sz w:val="28"/>
                          </w:rPr>
                          <w:t>1</w:t>
                        </w:r>
                        <w:r w:rsidRPr="00AF5B7D">
                          <w:rPr>
                            <w:sz w:val="28"/>
                          </w:rPr>
                          <w:t xml:space="preserve"> </w:t>
                        </w:r>
                      </w:p>
                      <w:p w:rsidR="00707759" w:rsidRPr="003C505A" w:rsidRDefault="00707759" w:rsidP="003C5103">
                        <w:pPr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 xml:space="preserve">от </w:t>
                        </w:r>
                        <w:r w:rsidR="003C5103">
                          <w:rPr>
                            <w:sz w:val="28"/>
                          </w:rPr>
                          <w:t>«31»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3C5103">
                          <w:rPr>
                            <w:sz w:val="28"/>
                          </w:rPr>
                          <w:t>августа</w:t>
                        </w:r>
                        <w:r>
                          <w:rPr>
                            <w:sz w:val="28"/>
                          </w:rPr>
                          <w:t xml:space="preserve"> 2022</w:t>
                        </w:r>
                        <w:r w:rsidRPr="00AF5B7D">
                          <w:rPr>
                            <w:sz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088" w:type="dxa"/>
                      </w:tcPr>
                      <w:p w:rsidR="00707759" w:rsidRPr="00AF5B7D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Одобрено</w:t>
                        </w:r>
                        <w:r w:rsidRPr="00AF5B7D">
                          <w:rPr>
                            <w:sz w:val="28"/>
                          </w:rPr>
                          <w:t>:</w:t>
                        </w:r>
                      </w:p>
                      <w:p w:rsidR="00707759" w:rsidRPr="00AF5B7D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Решением Ученого совета ЧУОО ВО «</w:t>
                        </w:r>
                        <w:proofErr w:type="spellStart"/>
                        <w:r w:rsidRPr="00AF5B7D">
                          <w:rPr>
                            <w:sz w:val="28"/>
                          </w:rPr>
                          <w:t>ОмГА</w:t>
                        </w:r>
                        <w:proofErr w:type="spellEnd"/>
                        <w:r w:rsidRPr="00AF5B7D">
                          <w:rPr>
                            <w:sz w:val="28"/>
                          </w:rPr>
                          <w:t>»</w:t>
                        </w:r>
                      </w:p>
                      <w:p w:rsidR="00707759" w:rsidRPr="00AF5B7D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 xml:space="preserve">протокол </w:t>
                        </w:r>
                        <w:r w:rsidRPr="006A5DC0"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3C5103">
                          <w:rPr>
                            <w:sz w:val="28"/>
                          </w:rPr>
                          <w:t>1</w:t>
                        </w:r>
                        <w:r w:rsidRPr="006A5DC0">
                          <w:rPr>
                            <w:sz w:val="28"/>
                          </w:rPr>
                          <w:t xml:space="preserve"> от </w:t>
                        </w:r>
                        <w:r w:rsidR="003C5103">
                          <w:rPr>
                            <w:sz w:val="28"/>
                          </w:rPr>
                          <w:t>31</w:t>
                        </w:r>
                        <w:r>
                          <w:rPr>
                            <w:sz w:val="28"/>
                          </w:rPr>
                          <w:t>.0</w:t>
                        </w:r>
                        <w:r w:rsidR="003C5103"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z w:val="28"/>
                          </w:rPr>
                          <w:t>.2022</w:t>
                        </w:r>
                        <w:r w:rsidRPr="006A5DC0">
                          <w:rPr>
                            <w:sz w:val="28"/>
                          </w:rPr>
                          <w:t xml:space="preserve"> г.</w:t>
                        </w:r>
                      </w:p>
                      <w:p w:rsidR="00707759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Утверждаю:</w:t>
                        </w:r>
                      </w:p>
                      <w:p w:rsidR="00707759" w:rsidRPr="00AF5B7D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AF5B7D">
                          <w:rPr>
                            <w:sz w:val="28"/>
                          </w:rPr>
                          <w:t>Председатель Ученого совета</w:t>
                        </w:r>
                      </w:p>
                      <w:p w:rsidR="00707759" w:rsidRDefault="00707759" w:rsidP="00707759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 </w:t>
                        </w:r>
                        <w:r w:rsidRPr="00AF5B7D">
                          <w:rPr>
                            <w:sz w:val="28"/>
                          </w:rPr>
                          <w:t>А.Э. Еремеев</w:t>
                        </w:r>
                      </w:p>
                      <w:p w:rsidR="00707759" w:rsidRPr="003C505A" w:rsidRDefault="00707759" w:rsidP="00707759">
                        <w:pPr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Приказ </w:t>
                        </w:r>
                        <w:r w:rsidRPr="006A5DC0"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3C5103">
                          <w:rPr>
                            <w:sz w:val="28"/>
                          </w:rPr>
                          <w:t>103</w:t>
                        </w:r>
                        <w:r w:rsidRPr="006A5DC0">
                          <w:rPr>
                            <w:sz w:val="28"/>
                          </w:rPr>
                          <w:t xml:space="preserve"> от </w:t>
                        </w:r>
                        <w:r w:rsidR="003C5103">
                          <w:rPr>
                            <w:sz w:val="28"/>
                          </w:rPr>
                          <w:t>31.08</w:t>
                        </w:r>
                        <w:r>
                          <w:rPr>
                            <w:sz w:val="28"/>
                          </w:rPr>
                          <w:t>.2022</w:t>
                        </w:r>
                        <w:r w:rsidRPr="006A5DC0">
                          <w:rPr>
                            <w:sz w:val="28"/>
                          </w:rPr>
                          <w:t xml:space="preserve"> г.</w:t>
                        </w:r>
                      </w:p>
                      <w:p w:rsidR="00707759" w:rsidRPr="003C505A" w:rsidRDefault="00707759" w:rsidP="00707759">
                        <w:pPr>
                          <w:spacing w:line="360" w:lineRule="auto"/>
                          <w:contextualSpacing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07759" w:rsidRPr="0024449D" w:rsidRDefault="00707759" w:rsidP="002444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121D2">
        <w:pict>
          <v:shape id="_x0000_s1029" type="#_x0000_t202" style="position:absolute;left:0;text-align:left;margin-left:3.65pt;margin-top:11pt;width:225.2pt;height:21pt;z-index:251660288;mso-height-percent:200;mso-height-percent:200;mso-width-relative:margin;mso-height-relative:margin" filled="f" stroked="f">
            <v:textbox style="mso-fit-shape-to-text:t">
              <w:txbxContent>
                <w:p w:rsidR="00707759" w:rsidRPr="003F465E" w:rsidRDefault="00707759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BD0111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D626BD">
        <w:rPr>
          <w:sz w:val="32"/>
          <w:szCs w:val="32"/>
        </w:rPr>
        <w:t>условиях и порядке зачисления экстернов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AC5C80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2022</w:t>
      </w:r>
    </w:p>
    <w:p w:rsidR="00BC5CBB" w:rsidRDefault="00BC5CBB" w:rsidP="0040572E">
      <w:pPr>
        <w:jc w:val="center"/>
        <w:rPr>
          <w:sz w:val="28"/>
          <w:szCs w:val="28"/>
        </w:rPr>
      </w:pPr>
    </w:p>
    <w:p w:rsidR="00603839" w:rsidRPr="005E1658" w:rsidRDefault="005E1658" w:rsidP="005E165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5E1658">
        <w:rPr>
          <w:i w:val="0"/>
          <w:sz w:val="28"/>
          <w:szCs w:val="28"/>
        </w:rPr>
        <w:lastRenderedPageBreak/>
        <w:t xml:space="preserve">1. </w:t>
      </w:r>
      <w:r w:rsidR="00603839" w:rsidRPr="005E1658">
        <w:rPr>
          <w:i w:val="0"/>
          <w:sz w:val="28"/>
          <w:szCs w:val="28"/>
        </w:rPr>
        <w:t>Общие положения</w:t>
      </w:r>
    </w:p>
    <w:p w:rsidR="00AC5C80" w:rsidRPr="00AC5C80" w:rsidRDefault="00AC5C80" w:rsidP="00AC5C80"/>
    <w:p w:rsidR="00AC5C80" w:rsidRDefault="00603839" w:rsidP="00EF41D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D44E9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Положение определяет порядок и условия зачисления экстернов </w:t>
      </w:r>
      <w:r w:rsidR="005E1658">
        <w:rPr>
          <w:color w:val="000000"/>
          <w:sz w:val="28"/>
          <w:szCs w:val="28"/>
        </w:rPr>
        <w:t xml:space="preserve">в </w:t>
      </w:r>
      <w:r w:rsidR="001E5C14">
        <w:rPr>
          <w:color w:val="000000"/>
          <w:sz w:val="28"/>
          <w:szCs w:val="28"/>
        </w:rPr>
        <w:t xml:space="preserve">Частное </w:t>
      </w:r>
      <w:r>
        <w:rPr>
          <w:color w:val="000000"/>
          <w:sz w:val="28"/>
          <w:szCs w:val="28"/>
        </w:rPr>
        <w:t>учреждение</w:t>
      </w:r>
      <w:r w:rsidR="001E5C14">
        <w:rPr>
          <w:color w:val="000000"/>
          <w:sz w:val="28"/>
          <w:szCs w:val="28"/>
        </w:rPr>
        <w:t xml:space="preserve"> образовательную организацию</w:t>
      </w:r>
      <w:r w:rsidR="00AC5C80">
        <w:rPr>
          <w:color w:val="000000"/>
          <w:sz w:val="28"/>
          <w:szCs w:val="28"/>
        </w:rPr>
        <w:t xml:space="preserve"> высшего</w:t>
      </w:r>
      <w:r>
        <w:rPr>
          <w:color w:val="000000"/>
          <w:sz w:val="28"/>
          <w:szCs w:val="28"/>
        </w:rPr>
        <w:t xml:space="preserve"> образования «</w:t>
      </w:r>
      <w:r w:rsidR="001E5C14">
        <w:rPr>
          <w:color w:val="000000"/>
          <w:sz w:val="28"/>
          <w:szCs w:val="28"/>
        </w:rPr>
        <w:t>Омская гуманитарная академия</w:t>
      </w:r>
      <w:r>
        <w:rPr>
          <w:color w:val="000000"/>
          <w:sz w:val="28"/>
          <w:szCs w:val="28"/>
        </w:rPr>
        <w:t xml:space="preserve">» (далее </w:t>
      </w:r>
      <w:r w:rsidR="001E5C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E5C14">
        <w:rPr>
          <w:color w:val="000000"/>
          <w:sz w:val="28"/>
          <w:szCs w:val="28"/>
        </w:rPr>
        <w:t xml:space="preserve">Академия, </w:t>
      </w:r>
      <w:proofErr w:type="spellStart"/>
      <w:r w:rsidR="001E5C14">
        <w:rPr>
          <w:color w:val="000000"/>
          <w:sz w:val="28"/>
          <w:szCs w:val="28"/>
        </w:rPr>
        <w:t>ОмГА</w:t>
      </w:r>
      <w:proofErr w:type="spellEnd"/>
      <w:r>
        <w:rPr>
          <w:color w:val="000000"/>
          <w:sz w:val="28"/>
          <w:szCs w:val="28"/>
        </w:rPr>
        <w:t>).</w:t>
      </w:r>
    </w:p>
    <w:p w:rsidR="00AC5C80" w:rsidRDefault="00603839" w:rsidP="00EF41DD">
      <w:pPr>
        <w:spacing w:line="276" w:lineRule="auto"/>
        <w:ind w:firstLine="708"/>
        <w:jc w:val="both"/>
        <w:rPr>
          <w:sz w:val="28"/>
        </w:rPr>
      </w:pPr>
      <w:r w:rsidRPr="001C7650">
        <w:rPr>
          <w:sz w:val="28"/>
          <w:szCs w:val="28"/>
        </w:rPr>
        <w:t>1.2</w:t>
      </w:r>
      <w:r w:rsidR="00FD44E9">
        <w:rPr>
          <w:sz w:val="28"/>
          <w:szCs w:val="28"/>
        </w:rPr>
        <w:t>.</w:t>
      </w:r>
      <w:r w:rsidRPr="009E0AC6">
        <w:rPr>
          <w:sz w:val="28"/>
          <w:szCs w:val="28"/>
        </w:rPr>
        <w:t xml:space="preserve"> </w:t>
      </w:r>
      <w:r w:rsidRPr="00FD6EB8">
        <w:rPr>
          <w:sz w:val="28"/>
        </w:rPr>
        <w:t>Положение разр</w:t>
      </w:r>
      <w:r>
        <w:rPr>
          <w:sz w:val="28"/>
        </w:rPr>
        <w:t>аботано в соответствии с</w:t>
      </w:r>
      <w:r w:rsidR="00AC5C80">
        <w:rPr>
          <w:sz w:val="28"/>
        </w:rPr>
        <w:t xml:space="preserve"> нормативными актами:</w:t>
      </w:r>
    </w:p>
    <w:p w:rsidR="009E4D96" w:rsidRDefault="009E4D96" w:rsidP="00EF41DD">
      <w:pPr>
        <w:tabs>
          <w:tab w:val="left" w:pos="1740"/>
        </w:tabs>
        <w:spacing w:line="276" w:lineRule="auto"/>
        <w:ind w:right="227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536A7">
        <w:rPr>
          <w:sz w:val="28"/>
        </w:rPr>
        <w:t>Федеральным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законом от 29 декабря 2012 года № 273-ФЗ «Об образовании в Российской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Федерации»;</w:t>
      </w:r>
    </w:p>
    <w:p w:rsidR="009E4D96" w:rsidRPr="001D359F" w:rsidRDefault="009E4D96" w:rsidP="00EF41DD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 w:rsidRPr="001D359F">
        <w:rPr>
          <w:sz w:val="28"/>
        </w:rPr>
        <w:t xml:space="preserve">- </w:t>
      </w:r>
      <w:r>
        <w:rPr>
          <w:sz w:val="28"/>
          <w:szCs w:val="28"/>
        </w:rPr>
        <w:t>Постановлением</w:t>
      </w:r>
      <w:r w:rsidRPr="001D359F">
        <w:rPr>
          <w:sz w:val="28"/>
          <w:szCs w:val="28"/>
        </w:rPr>
        <w:t xml:space="preserve">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9E4D96" w:rsidRDefault="009E4D96" w:rsidP="00EF41DD">
      <w:pPr>
        <w:tabs>
          <w:tab w:val="left" w:pos="1740"/>
        </w:tabs>
        <w:spacing w:line="276" w:lineRule="auto"/>
        <w:ind w:right="227" w:firstLine="709"/>
        <w:jc w:val="both"/>
        <w:rPr>
          <w:sz w:val="28"/>
        </w:rPr>
      </w:pPr>
      <w:r>
        <w:rPr>
          <w:sz w:val="28"/>
        </w:rPr>
        <w:t>- П</w:t>
      </w:r>
      <w:r w:rsidRPr="009536A7">
        <w:rPr>
          <w:sz w:val="28"/>
        </w:rPr>
        <w:t xml:space="preserve">риказом Министерства науки </w:t>
      </w:r>
      <w:r>
        <w:rPr>
          <w:sz w:val="28"/>
        </w:rPr>
        <w:t xml:space="preserve">и высшего </w:t>
      </w:r>
      <w:r w:rsidRPr="009536A7">
        <w:rPr>
          <w:sz w:val="28"/>
        </w:rPr>
        <w:t>образования Российской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Федерации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от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0</w:t>
      </w:r>
      <w:r>
        <w:rPr>
          <w:sz w:val="28"/>
        </w:rPr>
        <w:t>6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апреля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20</w:t>
      </w:r>
      <w:r>
        <w:rPr>
          <w:sz w:val="28"/>
        </w:rPr>
        <w:t>21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года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№</w:t>
      </w:r>
      <w:r w:rsidRPr="009536A7">
        <w:rPr>
          <w:spacing w:val="1"/>
          <w:sz w:val="28"/>
        </w:rPr>
        <w:t xml:space="preserve"> </w:t>
      </w:r>
      <w:r>
        <w:rPr>
          <w:sz w:val="28"/>
        </w:rPr>
        <w:t>245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«Об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утверждении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Порядка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организации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и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осуществления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образовательной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деятельности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по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образовательным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программам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высшего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образования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–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программам</w:t>
      </w:r>
      <w:r w:rsidRPr="009536A7">
        <w:rPr>
          <w:spacing w:val="1"/>
          <w:sz w:val="28"/>
        </w:rPr>
        <w:t xml:space="preserve"> </w:t>
      </w:r>
      <w:proofErr w:type="spellStart"/>
      <w:r w:rsidRPr="009536A7">
        <w:rPr>
          <w:sz w:val="28"/>
        </w:rPr>
        <w:t>бакалавриата</w:t>
      </w:r>
      <w:proofErr w:type="spellEnd"/>
      <w:r w:rsidRPr="009536A7">
        <w:rPr>
          <w:sz w:val="28"/>
        </w:rPr>
        <w:t>,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программам</w:t>
      </w:r>
      <w:r w:rsidRPr="009536A7">
        <w:rPr>
          <w:spacing w:val="1"/>
          <w:sz w:val="28"/>
        </w:rPr>
        <w:t xml:space="preserve"> </w:t>
      </w:r>
      <w:proofErr w:type="spellStart"/>
      <w:r w:rsidRPr="009536A7">
        <w:rPr>
          <w:sz w:val="28"/>
        </w:rPr>
        <w:t>специалитета</w:t>
      </w:r>
      <w:proofErr w:type="spellEnd"/>
      <w:r w:rsidRPr="009536A7">
        <w:rPr>
          <w:sz w:val="28"/>
        </w:rPr>
        <w:t>,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программам</w:t>
      </w:r>
      <w:r w:rsidRPr="009536A7">
        <w:rPr>
          <w:spacing w:val="1"/>
          <w:sz w:val="28"/>
        </w:rPr>
        <w:t xml:space="preserve"> </w:t>
      </w:r>
      <w:r w:rsidRPr="009536A7">
        <w:rPr>
          <w:sz w:val="28"/>
        </w:rPr>
        <w:t>магистратуры»</w:t>
      </w:r>
    </w:p>
    <w:p w:rsidR="00707759" w:rsidRPr="00707759" w:rsidRDefault="009E4D96" w:rsidP="00EF41D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7759">
        <w:rPr>
          <w:rFonts w:ascii="Times New Roman" w:hAnsi="Times New Roman" w:cs="Times New Roman"/>
          <w:b w:val="0"/>
          <w:sz w:val="28"/>
          <w:szCs w:val="28"/>
        </w:rPr>
        <w:t>- Приказом Министерства науки и высшего образования Российской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13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октября 2021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0775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707759" w:rsidRPr="00707759">
        <w:rPr>
          <w:rFonts w:ascii="Times New Roman" w:hAnsi="Times New Roman" w:cs="Times New Roman"/>
          <w:b w:val="0"/>
          <w:sz w:val="28"/>
          <w:szCs w:val="28"/>
        </w:rPr>
        <w:t>942</w:t>
      </w:r>
      <w:r w:rsidRPr="00707759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707759">
        <w:rPr>
          <w:rFonts w:ascii="Times New Roman" w:hAnsi="Times New Roman" w:cs="Times New Roman"/>
          <w:b w:val="0"/>
          <w:sz w:val="28"/>
          <w:szCs w:val="28"/>
        </w:rPr>
        <w:t>« 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(адъюнктуре).</w:t>
      </w:r>
      <w:proofErr w:type="gramEnd"/>
    </w:p>
    <w:p w:rsidR="00AC5C80" w:rsidRDefault="00AC5C80" w:rsidP="00EF41D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П</w:t>
      </w:r>
      <w:r w:rsidR="00603839" w:rsidRPr="00057E50">
        <w:rPr>
          <w:sz w:val="28"/>
        </w:rPr>
        <w:t>риказ</w:t>
      </w:r>
      <w:r w:rsidR="00603839">
        <w:rPr>
          <w:sz w:val="28"/>
        </w:rPr>
        <w:t>ом</w:t>
      </w:r>
      <w:r w:rsidR="00603839" w:rsidRPr="00057E50">
        <w:rPr>
          <w:sz w:val="28"/>
        </w:rPr>
        <w:t xml:space="preserve"> Министерства образования и нау</w:t>
      </w:r>
      <w:r w:rsidR="00603839">
        <w:rPr>
          <w:sz w:val="28"/>
        </w:rPr>
        <w:t>ки Российской Федерации</w:t>
      </w:r>
      <w:r w:rsidR="00603839" w:rsidRPr="00057E50">
        <w:rPr>
          <w:sz w:val="28"/>
        </w:rPr>
        <w:t xml:space="preserve"> от 1</w:t>
      </w:r>
      <w:r w:rsidR="00603839">
        <w:rPr>
          <w:sz w:val="28"/>
        </w:rPr>
        <w:t>9</w:t>
      </w:r>
      <w:r w:rsidR="00603839" w:rsidRPr="00057E50">
        <w:rPr>
          <w:sz w:val="28"/>
        </w:rPr>
        <w:t>.</w:t>
      </w:r>
      <w:r w:rsidR="00603839">
        <w:rPr>
          <w:sz w:val="28"/>
        </w:rPr>
        <w:t>11</w:t>
      </w:r>
      <w:r w:rsidR="00603839" w:rsidRPr="00057E50">
        <w:rPr>
          <w:sz w:val="28"/>
        </w:rPr>
        <w:t xml:space="preserve">.2013 № </w:t>
      </w:r>
      <w:r w:rsidR="00603839">
        <w:rPr>
          <w:sz w:val="28"/>
        </w:rPr>
        <w:t>1259</w:t>
      </w:r>
      <w:r w:rsidR="00603839" w:rsidRPr="00057E50">
        <w:rPr>
          <w:sz w:val="28"/>
        </w:rPr>
        <w:t xml:space="preserve"> «Об утверждении Порядка организации и осуществления образовательной деятельности по образовательным программам </w:t>
      </w:r>
      <w:r w:rsidR="00603839">
        <w:rPr>
          <w:sz w:val="28"/>
        </w:rPr>
        <w:t>высшего</w:t>
      </w:r>
      <w:r w:rsidR="00603839" w:rsidRPr="00057E50">
        <w:rPr>
          <w:sz w:val="28"/>
        </w:rPr>
        <w:t xml:space="preserve"> </w:t>
      </w:r>
      <w:r w:rsidR="00603839">
        <w:rPr>
          <w:sz w:val="28"/>
        </w:rPr>
        <w:t>образования – программам подготовки научно-педагогических кадр</w:t>
      </w:r>
      <w:r>
        <w:rPr>
          <w:sz w:val="28"/>
        </w:rPr>
        <w:t>ов в аспирантуре (адъюнктуре)»;</w:t>
      </w:r>
    </w:p>
    <w:p w:rsidR="00603839" w:rsidRPr="00AC5C80" w:rsidRDefault="00AC5C80" w:rsidP="00EF41D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603839" w:rsidRPr="00FD6EB8">
        <w:rPr>
          <w:sz w:val="28"/>
        </w:rPr>
        <w:t>Устав</w:t>
      </w:r>
      <w:r w:rsidR="00603839">
        <w:rPr>
          <w:sz w:val="28"/>
        </w:rPr>
        <w:t xml:space="preserve">ом </w:t>
      </w:r>
      <w:r w:rsidR="001E5C14">
        <w:rPr>
          <w:sz w:val="28"/>
        </w:rPr>
        <w:t>Академии</w:t>
      </w:r>
      <w:r w:rsidR="009E4D96">
        <w:rPr>
          <w:sz w:val="28"/>
        </w:rPr>
        <w:t>, и иными локальными нормативными актами, регламентирующими образовательную деятельность.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Экстерны – лица, зачисленные в образовательную организацию на имеющие государственную аккредитацию образовательные программы, для прохождения промежуточной и государственной итоговой аттестации.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Лица, осваивающие основную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лица, обучавшиеся в другой образовательной организации по не имеющей государственной аккредитации образовательной программе, могут быть зачислены в качестве экстернов для прохождения </w:t>
      </w:r>
      <w:r>
        <w:rPr>
          <w:sz w:val="28"/>
          <w:szCs w:val="28"/>
        </w:rPr>
        <w:lastRenderedPageBreak/>
        <w:t xml:space="preserve">промежуточной и государственной итоговой аттестации в </w:t>
      </w:r>
      <w:proofErr w:type="spellStart"/>
      <w:r w:rsidR="001E5C14">
        <w:rPr>
          <w:color w:val="000000"/>
          <w:sz w:val="28"/>
          <w:szCs w:val="28"/>
        </w:rPr>
        <w:t>ОмГА</w:t>
      </w:r>
      <w:proofErr w:type="spellEnd"/>
      <w:r>
        <w:rPr>
          <w:sz w:val="28"/>
          <w:szCs w:val="28"/>
        </w:rPr>
        <w:t xml:space="preserve"> по соответствующей имеющей государственную аккредитацию программе.</w:t>
      </w:r>
      <w:proofErr w:type="gramEnd"/>
      <w:r>
        <w:rPr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соответствующей образовательной программе.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D44E9">
        <w:rPr>
          <w:sz w:val="28"/>
          <w:szCs w:val="28"/>
        </w:rPr>
        <w:t>.</w:t>
      </w:r>
      <w:r w:rsidR="0070775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допускается взимание платы с экстернов за прохождение государственной итоговой аттестации.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</w:p>
    <w:p w:rsidR="00603839" w:rsidRPr="005E1658" w:rsidRDefault="00603839" w:rsidP="00EF41D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E1658">
        <w:rPr>
          <w:b/>
          <w:sz w:val="28"/>
          <w:szCs w:val="28"/>
        </w:rPr>
        <w:t>2</w:t>
      </w:r>
      <w:r w:rsidR="00FD44E9" w:rsidRPr="005E1658">
        <w:rPr>
          <w:b/>
          <w:sz w:val="28"/>
          <w:szCs w:val="28"/>
        </w:rPr>
        <w:t>.</w:t>
      </w:r>
      <w:r w:rsidRPr="005E1658">
        <w:rPr>
          <w:b/>
          <w:sz w:val="28"/>
          <w:szCs w:val="28"/>
        </w:rPr>
        <w:t xml:space="preserve"> Порядок зачисления и прохождения экстернами промежуточной и итоговой аттестации</w:t>
      </w:r>
    </w:p>
    <w:p w:rsidR="00FD44E9" w:rsidRPr="001E5C14" w:rsidRDefault="00FD44E9" w:rsidP="00EF41DD">
      <w:pPr>
        <w:spacing w:line="276" w:lineRule="auto"/>
        <w:ind w:firstLine="708"/>
        <w:jc w:val="center"/>
        <w:rPr>
          <w:sz w:val="28"/>
          <w:szCs w:val="28"/>
        </w:rPr>
      </w:pPr>
    </w:p>
    <w:p w:rsidR="00B54580" w:rsidRDefault="00FD44E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03839" w:rsidRPr="001E5C14">
        <w:rPr>
          <w:sz w:val="28"/>
          <w:szCs w:val="28"/>
        </w:rPr>
        <w:t xml:space="preserve">Прием экстерна в </w:t>
      </w:r>
      <w:r w:rsidR="001E5C14">
        <w:rPr>
          <w:sz w:val="28"/>
          <w:szCs w:val="28"/>
        </w:rPr>
        <w:t>Академию</w:t>
      </w:r>
      <w:r w:rsidR="00603839" w:rsidRPr="001E5C14">
        <w:rPr>
          <w:sz w:val="28"/>
          <w:szCs w:val="28"/>
        </w:rPr>
        <w:t xml:space="preserve"> для прохождения промежуточной и (или</w:t>
      </w:r>
      <w:r w:rsidR="00603839">
        <w:rPr>
          <w:sz w:val="28"/>
          <w:szCs w:val="28"/>
        </w:rPr>
        <w:t>) государственной итоговой аттестации осуществляется на основании его личного заявления, к</w:t>
      </w:r>
      <w:r w:rsidR="00B54580">
        <w:rPr>
          <w:sz w:val="28"/>
          <w:szCs w:val="28"/>
        </w:rPr>
        <w:t xml:space="preserve"> которому прилагаются документы:</w:t>
      </w:r>
    </w:p>
    <w:p w:rsidR="00B54580" w:rsidRDefault="00B54580" w:rsidP="00EF41DD">
      <w:pPr>
        <w:spacing w:line="276" w:lineRule="auto"/>
        <w:ind w:firstLine="708"/>
        <w:jc w:val="both"/>
        <w:rPr>
          <w:sz w:val="28"/>
          <w:szCs w:val="28"/>
        </w:rPr>
      </w:pPr>
      <w:r w:rsidRPr="00B54580">
        <w:rPr>
          <w:sz w:val="28"/>
          <w:szCs w:val="28"/>
        </w:rPr>
        <w:t xml:space="preserve">при поступлении на </w:t>
      </w:r>
      <w:proofErr w:type="gramStart"/>
      <w:r w:rsidRPr="00B54580">
        <w:rPr>
          <w:sz w:val="28"/>
          <w:szCs w:val="28"/>
        </w:rPr>
        <w:t>обучение по программам</w:t>
      </w:r>
      <w:proofErr w:type="gramEnd"/>
      <w:r w:rsidRPr="00B54580">
        <w:rPr>
          <w:sz w:val="28"/>
          <w:szCs w:val="28"/>
        </w:rPr>
        <w:t xml:space="preserve"> </w:t>
      </w:r>
      <w:proofErr w:type="spellStart"/>
      <w:r w:rsidRPr="00B54580">
        <w:rPr>
          <w:sz w:val="28"/>
          <w:szCs w:val="28"/>
        </w:rPr>
        <w:t>бакалавриата</w:t>
      </w:r>
      <w:proofErr w:type="spellEnd"/>
      <w:r w:rsidRPr="00B54580">
        <w:rPr>
          <w:sz w:val="28"/>
          <w:szCs w:val="28"/>
        </w:rPr>
        <w:t xml:space="preserve"> – документ о среднем общем образовании или о среднем профессиональном образовании, или документ о высшем образовании и о квалификации;  </w:t>
      </w:r>
    </w:p>
    <w:p w:rsidR="00603839" w:rsidRDefault="00B54580" w:rsidP="00EF41DD">
      <w:pPr>
        <w:spacing w:line="276" w:lineRule="auto"/>
        <w:ind w:firstLine="708"/>
        <w:jc w:val="both"/>
        <w:rPr>
          <w:sz w:val="28"/>
          <w:szCs w:val="28"/>
        </w:rPr>
      </w:pPr>
      <w:r w:rsidRPr="00B54580">
        <w:rPr>
          <w:sz w:val="28"/>
          <w:szCs w:val="28"/>
        </w:rPr>
        <w:t xml:space="preserve">при поступлении на </w:t>
      </w:r>
      <w:proofErr w:type="gramStart"/>
      <w:r w:rsidRPr="00B54580">
        <w:rPr>
          <w:sz w:val="28"/>
          <w:szCs w:val="28"/>
        </w:rPr>
        <w:t>обучение по программам</w:t>
      </w:r>
      <w:proofErr w:type="gramEnd"/>
      <w:r w:rsidRPr="00B54580"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 xml:space="preserve"> или аспирантуры</w:t>
      </w:r>
      <w:r w:rsidRPr="00B54580">
        <w:rPr>
          <w:sz w:val="28"/>
          <w:szCs w:val="28"/>
        </w:rPr>
        <w:t xml:space="preserve"> – документ о высшем образовании и о </w:t>
      </w:r>
      <w:r>
        <w:rPr>
          <w:sz w:val="28"/>
          <w:szCs w:val="28"/>
        </w:rPr>
        <w:t>квалификации,</w:t>
      </w:r>
      <w:r w:rsidR="005E165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документы, подтверждающие</w:t>
      </w:r>
      <w:r w:rsidR="00603839">
        <w:rPr>
          <w:sz w:val="28"/>
          <w:szCs w:val="28"/>
        </w:rPr>
        <w:t xml:space="preserve"> успешное прохождение предшествующих промежуточных аттестаций (при наличии).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возможности допуска экстерна к прохождению промежуточной и (или) государственной итоговой аттестации принимается аттестационной комиссией  </w:t>
      </w:r>
      <w:r w:rsidR="00415101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. 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положительном </w:t>
      </w:r>
      <w:r w:rsidR="00415101">
        <w:rPr>
          <w:sz w:val="28"/>
          <w:szCs w:val="28"/>
        </w:rPr>
        <w:t xml:space="preserve">решении аттестационной комиссии, приемная комиссия </w:t>
      </w:r>
      <w:r>
        <w:rPr>
          <w:sz w:val="28"/>
          <w:szCs w:val="28"/>
        </w:rPr>
        <w:t>готовит проект приказа о прием</w:t>
      </w:r>
      <w:r w:rsidR="00244399">
        <w:rPr>
          <w:sz w:val="28"/>
          <w:szCs w:val="28"/>
        </w:rPr>
        <w:t>е</w:t>
      </w:r>
      <w:r>
        <w:rPr>
          <w:sz w:val="28"/>
          <w:szCs w:val="28"/>
        </w:rPr>
        <w:t xml:space="preserve"> экстерна в </w:t>
      </w:r>
      <w:r w:rsidR="00415101">
        <w:rPr>
          <w:color w:val="000000"/>
          <w:sz w:val="28"/>
          <w:szCs w:val="28"/>
        </w:rPr>
        <w:t>Академию</w:t>
      </w:r>
      <w:r>
        <w:rPr>
          <w:sz w:val="28"/>
          <w:szCs w:val="28"/>
        </w:rPr>
        <w:t xml:space="preserve"> для прохождения промежуточной и (или) государственной итоговой аттестации.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399">
        <w:rPr>
          <w:sz w:val="28"/>
          <w:szCs w:val="28"/>
        </w:rPr>
        <w:t>На основании</w:t>
      </w:r>
      <w:r w:rsidR="003120E2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ректор</w:t>
      </w:r>
      <w:r w:rsidR="002443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5101">
        <w:rPr>
          <w:color w:val="000000"/>
          <w:sz w:val="28"/>
          <w:szCs w:val="28"/>
        </w:rPr>
        <w:t>Академия</w:t>
      </w:r>
      <w:r>
        <w:rPr>
          <w:sz w:val="28"/>
          <w:szCs w:val="28"/>
        </w:rPr>
        <w:t xml:space="preserve"> заключает с экстерном договор на оказание платных образовательных услуг, в котором указываются: период прохождения промежуточной аттестации и (или) перечень образовательных услуг по подготовке к промежуточной аттестации – консультации, назначение руководителя выпускной квалификационной работы, руководство выпускной квалификационной работой (при желании экстерна получить такие образовательные услуги).</w:t>
      </w:r>
    </w:p>
    <w:p w:rsidR="00244399" w:rsidRPr="00244399" w:rsidRDefault="00244399" w:rsidP="00EF41DD">
      <w:pPr>
        <w:spacing w:line="276" w:lineRule="auto"/>
        <w:ind w:firstLine="708"/>
        <w:jc w:val="both"/>
        <w:rPr>
          <w:sz w:val="28"/>
          <w:szCs w:val="28"/>
        </w:rPr>
      </w:pPr>
      <w:r w:rsidRPr="00244399">
        <w:rPr>
          <w:sz w:val="28"/>
          <w:szCs w:val="28"/>
        </w:rPr>
        <w:t>2.5</w:t>
      </w:r>
      <w:r w:rsidR="00FD44E9">
        <w:rPr>
          <w:sz w:val="28"/>
          <w:szCs w:val="28"/>
        </w:rPr>
        <w:t>.</w:t>
      </w:r>
      <w:r w:rsidRPr="00244399">
        <w:rPr>
          <w:sz w:val="28"/>
          <w:szCs w:val="28"/>
        </w:rPr>
        <w:t xml:space="preserve"> После зачисления экстерна в срок, установленный </w:t>
      </w:r>
      <w:r>
        <w:rPr>
          <w:sz w:val="28"/>
          <w:szCs w:val="28"/>
        </w:rPr>
        <w:t>Академией</w:t>
      </w:r>
      <w:r w:rsidRPr="00244399">
        <w:rPr>
          <w:sz w:val="28"/>
          <w:szCs w:val="28"/>
        </w:rPr>
        <w:t xml:space="preserve">, но не позднее 1 месяца </w:t>
      </w:r>
      <w:proofErr w:type="gramStart"/>
      <w:r w:rsidRPr="00244399">
        <w:rPr>
          <w:sz w:val="28"/>
          <w:szCs w:val="28"/>
        </w:rPr>
        <w:t>с даты зачисления</w:t>
      </w:r>
      <w:proofErr w:type="gramEnd"/>
      <w:r w:rsidRPr="00244399">
        <w:rPr>
          <w:sz w:val="28"/>
          <w:szCs w:val="28"/>
        </w:rPr>
        <w:t xml:space="preserve"> утверждается индивидуальный учебный план экстерна, предусматривающий прохождение им промежуточной и (или) государственной итоговой аттестации.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399">
        <w:rPr>
          <w:sz w:val="28"/>
          <w:szCs w:val="28"/>
        </w:rPr>
        <w:t>6</w:t>
      </w:r>
      <w:r w:rsidR="00FD4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Деканат </w:t>
      </w:r>
      <w:r w:rsidR="00415101">
        <w:rPr>
          <w:sz w:val="28"/>
          <w:szCs w:val="28"/>
        </w:rPr>
        <w:t xml:space="preserve">(отдел магистратуры и аспирантуры) </w:t>
      </w:r>
      <w:r>
        <w:rPr>
          <w:sz w:val="28"/>
          <w:szCs w:val="28"/>
        </w:rPr>
        <w:t xml:space="preserve">готовит и выдает экстерну график прохождения промежуточной (Приложение 1) и (или) государственной </w:t>
      </w:r>
      <w:r>
        <w:rPr>
          <w:sz w:val="28"/>
          <w:szCs w:val="28"/>
        </w:rPr>
        <w:lastRenderedPageBreak/>
        <w:t xml:space="preserve">итоговой аттестации (Приложение 2). График включает в себя дни консультаций, сдачи государственного экзамена (при наличии) и защиты выпускной квалификационной работы. 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399">
        <w:rPr>
          <w:sz w:val="28"/>
          <w:szCs w:val="28"/>
        </w:rPr>
        <w:t>7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прохождении промежуточной аттестации экстерн получает в деканате аттестационную ведомость (Приложение 3), где отражаются результаты сдачи зачетов, экзаменов, защиты курсовых работ</w:t>
      </w:r>
      <w:r w:rsidR="00415101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Результаты прохождения промежуточной аттестации заносятся в зачетную книжку экстерна, выданную образовательной организацией, в которой он проходил первую промежуточную аттестацию. Копия аттестационной ведомости, отражающая результаты промежуточной аттестации, заверяется печатью </w:t>
      </w:r>
      <w:r w:rsidR="000100D0">
        <w:rPr>
          <w:color w:val="000000"/>
          <w:sz w:val="28"/>
          <w:szCs w:val="28"/>
        </w:rPr>
        <w:t>Академии</w:t>
      </w:r>
      <w:r>
        <w:rPr>
          <w:sz w:val="28"/>
          <w:szCs w:val="28"/>
        </w:rPr>
        <w:t xml:space="preserve"> и выдается экстерну.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399">
        <w:rPr>
          <w:sz w:val="28"/>
          <w:szCs w:val="28"/>
        </w:rPr>
        <w:t>8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прохождении экстерном госуд</w:t>
      </w:r>
      <w:r w:rsidR="003120E2">
        <w:rPr>
          <w:sz w:val="28"/>
          <w:szCs w:val="28"/>
        </w:rPr>
        <w:t>арственной итоговой аттестации</w:t>
      </w:r>
      <w:r>
        <w:rPr>
          <w:sz w:val="28"/>
          <w:szCs w:val="28"/>
        </w:rPr>
        <w:t xml:space="preserve"> результаты отражаются в протоколах заседаний государственной экзаменационной комиссии.</w:t>
      </w:r>
    </w:p>
    <w:p w:rsidR="00603839" w:rsidRDefault="00603839" w:rsidP="00EF41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399">
        <w:rPr>
          <w:sz w:val="28"/>
          <w:szCs w:val="28"/>
        </w:rPr>
        <w:t>9</w:t>
      </w:r>
      <w:r w:rsidR="00FD44E9">
        <w:rPr>
          <w:sz w:val="28"/>
          <w:szCs w:val="28"/>
        </w:rPr>
        <w:t>.</w:t>
      </w:r>
      <w:r>
        <w:rPr>
          <w:sz w:val="28"/>
          <w:szCs w:val="28"/>
        </w:rPr>
        <w:t xml:space="preserve"> При успешном прохождении государственной итоговой аттестации экстерну выдается документ об образовании и о квалификации.</w:t>
      </w:r>
    </w:p>
    <w:p w:rsidR="00707759" w:rsidRDefault="00707759" w:rsidP="00EF41DD">
      <w:pPr>
        <w:spacing w:line="276" w:lineRule="auto"/>
        <w:ind w:firstLine="708"/>
        <w:jc w:val="both"/>
        <w:rPr>
          <w:sz w:val="28"/>
          <w:szCs w:val="28"/>
        </w:rPr>
      </w:pPr>
    </w:p>
    <w:p w:rsidR="00707759" w:rsidRPr="005E1658" w:rsidRDefault="00707759" w:rsidP="00EF41D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658">
        <w:rPr>
          <w:rFonts w:ascii="Times New Roman" w:hAnsi="Times New Roman" w:cs="Times New Roman"/>
          <w:sz w:val="28"/>
          <w:szCs w:val="28"/>
        </w:rPr>
        <w:t>3. Порядок и сроки прикрепления для подготовки диссертации на соискание ученой степени кандидата наук без освоения программы подготовки научно-педагогических кадров в аспирантуре.</w:t>
      </w:r>
    </w:p>
    <w:p w:rsidR="0039254B" w:rsidRDefault="0039254B" w:rsidP="00EF41D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9254B">
        <w:rPr>
          <w:rFonts w:ascii="Times New Roman" w:hAnsi="Times New Roman" w:cs="Times New Roman"/>
          <w:sz w:val="28"/>
          <w:szCs w:val="28"/>
        </w:rPr>
        <w:t xml:space="preserve">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ректором Академии</w:t>
      </w:r>
      <w:r w:rsidRPr="0039254B">
        <w:rPr>
          <w:rFonts w:ascii="Times New Roman" w:hAnsi="Times New Roman" w:cs="Times New Roman"/>
          <w:sz w:val="28"/>
          <w:szCs w:val="28"/>
        </w:rPr>
        <w:t>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научных и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9254B">
        <w:rPr>
          <w:rFonts w:ascii="Times New Roman" w:hAnsi="Times New Roman" w:cs="Times New Roman"/>
          <w:sz w:val="28"/>
          <w:szCs w:val="28"/>
        </w:rPr>
        <w:t xml:space="preserve"> и включает в себя председателя, заместителя председателя, секретаря и членов комиссии. 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9254B">
        <w:rPr>
          <w:rFonts w:ascii="Times New Roman" w:hAnsi="Times New Roman" w:cs="Times New Roman"/>
          <w:sz w:val="28"/>
          <w:szCs w:val="28"/>
        </w:rPr>
        <w:t xml:space="preserve"> или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9254B">
        <w:rPr>
          <w:rFonts w:ascii="Times New Roman" w:hAnsi="Times New Roman" w:cs="Times New Roman"/>
          <w:sz w:val="28"/>
          <w:szCs w:val="28"/>
        </w:rPr>
        <w:t>.</w:t>
      </w:r>
      <w:bookmarkStart w:id="1" w:name="Par55"/>
      <w:bookmarkEnd w:id="1"/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9254B">
        <w:rPr>
          <w:rFonts w:ascii="Times New Roman" w:hAnsi="Times New Roman" w:cs="Times New Roman"/>
          <w:sz w:val="28"/>
          <w:szCs w:val="28"/>
        </w:rPr>
        <w:t xml:space="preserve">. Прикрепляемое лицо в сроки, установленные 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091A09">
        <w:rPr>
          <w:rFonts w:ascii="Times New Roman" w:hAnsi="Times New Roman" w:cs="Times New Roman"/>
          <w:sz w:val="28"/>
          <w:szCs w:val="28"/>
        </w:rPr>
        <w:t>ей</w:t>
      </w:r>
      <w:r w:rsidRPr="0039254B">
        <w:rPr>
          <w:rFonts w:ascii="Times New Roman" w:hAnsi="Times New Roman" w:cs="Times New Roman"/>
          <w:sz w:val="28"/>
          <w:szCs w:val="28"/>
        </w:rPr>
        <w:t xml:space="preserve"> для приема документов, необходимых для рассмотрения вопроса о прикреплении для подготовки диссертации, подает на имя </w:t>
      </w:r>
      <w:r>
        <w:rPr>
          <w:rFonts w:ascii="Times New Roman" w:hAnsi="Times New Roman" w:cs="Times New Roman"/>
          <w:sz w:val="28"/>
          <w:szCs w:val="28"/>
        </w:rPr>
        <w:t>ректора Академии</w:t>
      </w:r>
      <w:r w:rsidRPr="0039254B">
        <w:rPr>
          <w:rFonts w:ascii="Times New Roman" w:hAnsi="Times New Roman" w:cs="Times New Roman"/>
          <w:sz w:val="28"/>
          <w:szCs w:val="28"/>
        </w:rPr>
        <w:t xml:space="preserve"> личное заявление о прикреплении для подготовки диссертации (на русском языке), в котором указываются следующие сведения: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а) наименование и шифр научной специальности, по которой прикрепляющееся лицо предполагает осуществлять подготовку диссертации, в соответствии с номенклатурой;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 xml:space="preserve">в) способ информирования о ходе рассмотрения вопроса о прикреплении </w:t>
      </w:r>
      <w:r w:rsidRPr="0039254B">
        <w:rPr>
          <w:rFonts w:ascii="Times New Roman" w:hAnsi="Times New Roman" w:cs="Times New Roman"/>
          <w:sz w:val="28"/>
          <w:szCs w:val="28"/>
        </w:rPr>
        <w:lastRenderedPageBreak/>
        <w:t>(через операторов почтовой связи общего пользования либо по электронной почте), а также способ возврата документов.</w:t>
      </w:r>
      <w:bookmarkStart w:id="2" w:name="Par59"/>
      <w:bookmarkEnd w:id="2"/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9254B">
        <w:rPr>
          <w:rFonts w:ascii="Times New Roman" w:hAnsi="Times New Roman" w:cs="Times New Roman"/>
          <w:sz w:val="28"/>
          <w:szCs w:val="28"/>
        </w:rPr>
        <w:t>. К заявлению о прикреплении для подготовки диссертации прилагаются: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прикрепляющегося лица;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в) подписанный прикрепляющимся лицом список (на русском языке) опубликованных им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 (при наличии).</w:t>
      </w:r>
    </w:p>
    <w:p w:rsidR="0039254B" w:rsidRP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9254B">
        <w:rPr>
          <w:rFonts w:ascii="Times New Roman" w:hAnsi="Times New Roman" w:cs="Times New Roman"/>
          <w:sz w:val="28"/>
          <w:szCs w:val="28"/>
        </w:rPr>
        <w:t>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 персональных данных</w:t>
      </w:r>
      <w:r w:rsidRPr="0039254B">
        <w:rPr>
          <w:rFonts w:ascii="Times New Roman" w:hAnsi="Times New Roman" w:cs="Times New Roman"/>
          <w:sz w:val="28"/>
          <w:szCs w:val="28"/>
        </w:rPr>
        <w:t>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>Факт согласия заверяется личной подписью прикрепляемого лица.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9254B">
        <w:rPr>
          <w:rFonts w:ascii="Times New Roman" w:hAnsi="Times New Roman" w:cs="Times New Roman"/>
          <w:sz w:val="28"/>
          <w:szCs w:val="28"/>
        </w:rPr>
        <w:t xml:space="preserve">. В случае представления прикрепляемым лицом заявления, содержащего не все сведения, предусмотренные </w:t>
      </w:r>
      <w:hyperlink w:anchor="Par55" w:tooltip="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" w:history="1">
        <w:r w:rsidRPr="003925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Pr="003925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9254B">
        <w:rPr>
          <w:rFonts w:ascii="Times New Roman" w:hAnsi="Times New Roman" w:cs="Times New Roman"/>
          <w:sz w:val="28"/>
          <w:szCs w:val="28"/>
        </w:rPr>
        <w:t xml:space="preserve">, и (или) представления документов, указанных в </w:t>
      </w:r>
      <w:hyperlink w:anchor="Par59" w:tooltip="5. К заявлению о прикреплении для подготовки диссертации прилагаются:" w:history="1">
        <w:r w:rsidRPr="003925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Pr="003925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9254B">
        <w:rPr>
          <w:rFonts w:ascii="Times New Roman" w:hAnsi="Times New Roman" w:cs="Times New Roman"/>
          <w:sz w:val="28"/>
          <w:szCs w:val="28"/>
        </w:rPr>
        <w:t xml:space="preserve">, не в полном объеме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39254B">
        <w:rPr>
          <w:rFonts w:ascii="Times New Roman" w:hAnsi="Times New Roman" w:cs="Times New Roman"/>
          <w:sz w:val="28"/>
          <w:szCs w:val="28"/>
        </w:rPr>
        <w:t xml:space="preserve"> возвращает документы прикрепляемому лицу.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9254B">
        <w:rPr>
          <w:rFonts w:ascii="Times New Roman" w:hAnsi="Times New Roman" w:cs="Times New Roman"/>
          <w:sz w:val="28"/>
          <w:szCs w:val="28"/>
        </w:rPr>
        <w:t>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 xml:space="preserve">В случае прикрепления к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9254B">
        <w:rPr>
          <w:rFonts w:ascii="Times New Roman" w:hAnsi="Times New Roman" w:cs="Times New Roman"/>
          <w:sz w:val="28"/>
          <w:szCs w:val="28"/>
        </w:rPr>
        <w:t xml:space="preserve"> в личное дело вносятся также материалы, формируемые в процессе подготовки диссертации прикрепленным лицом.</w:t>
      </w:r>
    </w:p>
    <w:p w:rsidR="0039254B" w:rsidRDefault="0039254B" w:rsidP="00EF4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9254B">
        <w:rPr>
          <w:rFonts w:ascii="Times New Roman" w:hAnsi="Times New Roman" w:cs="Times New Roman"/>
          <w:sz w:val="28"/>
          <w:szCs w:val="28"/>
        </w:rPr>
        <w:t>. При выявлении фактов предоставления прикрепляющимся лицом недостоверной информации в отношении этого лица комиссией принимается решение об отказе в прикреплении.</w:t>
      </w:r>
    </w:p>
    <w:p w:rsidR="0039254B" w:rsidRDefault="0039254B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39254B">
        <w:rPr>
          <w:rFonts w:ascii="Times New Roman" w:hAnsi="Times New Roman" w:cs="Times New Roman"/>
          <w:sz w:val="28"/>
          <w:szCs w:val="28"/>
        </w:rPr>
        <w:t xml:space="preserve">. В целях прикрепления для подготовки диссертации наиболее способных и подготовленных к самостоятельной научной деятельности лиц комиссия осуществляет отбор среди прикрепляемых лиц, представивших документы в соответствии с </w:t>
      </w:r>
      <w:hyperlink w:anchor="Par55" w:tooltip="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" w:history="1">
        <w:r w:rsidRPr="0039254B">
          <w:rPr>
            <w:rFonts w:ascii="Times New Roman" w:hAnsi="Times New Roman" w:cs="Times New Roman"/>
            <w:sz w:val="28"/>
            <w:szCs w:val="28"/>
          </w:rPr>
          <w:t>пунктами 3.2.</w:t>
        </w:r>
      </w:hyperlink>
      <w:r w:rsidRPr="003925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9" w:tooltip="5. К заявлению о прикреплении для подготовки диссертации прилагаются:" w:history="1">
        <w:r w:rsidRPr="0039254B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Pr="003925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9254B">
        <w:rPr>
          <w:rFonts w:ascii="Times New Roman" w:hAnsi="Times New Roman" w:cs="Times New Roman"/>
          <w:sz w:val="28"/>
          <w:szCs w:val="28"/>
        </w:rPr>
        <w:t xml:space="preserve"> (далее - отбор). </w:t>
      </w:r>
    </w:p>
    <w:p w:rsidR="00091A09" w:rsidRDefault="0039254B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4B">
        <w:rPr>
          <w:rFonts w:ascii="Times New Roman" w:hAnsi="Times New Roman" w:cs="Times New Roman"/>
          <w:sz w:val="28"/>
          <w:szCs w:val="28"/>
        </w:rPr>
        <w:t xml:space="preserve">Порядок и критерии отбора определяются локальным актом </w:t>
      </w:r>
      <w:r w:rsidR="00091A09">
        <w:rPr>
          <w:rFonts w:ascii="Times New Roman" w:hAnsi="Times New Roman" w:cs="Times New Roman"/>
          <w:sz w:val="28"/>
          <w:szCs w:val="28"/>
        </w:rPr>
        <w:t>Академии</w:t>
      </w:r>
      <w:r w:rsidRPr="0039254B">
        <w:rPr>
          <w:rFonts w:ascii="Times New Roman" w:hAnsi="Times New Roman" w:cs="Times New Roman"/>
          <w:sz w:val="28"/>
          <w:szCs w:val="28"/>
        </w:rPr>
        <w:t>.</w:t>
      </w:r>
    </w:p>
    <w:p w:rsidR="00091A09" w:rsidRDefault="00091A09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. По результатам отбора в срок не позднее 30 рабочих дней со дня приема документов, указанных в </w:t>
      </w:r>
      <w:hyperlink w:anchor="Par59" w:tooltip="5. К заявлению о прикреплении для подготовки диссертации прилагаются:" w:history="1">
        <w:r w:rsidR="0039254B" w:rsidRPr="00091A0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91A09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39254B" w:rsidRPr="003925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39254B" w:rsidRPr="0039254B">
        <w:rPr>
          <w:rFonts w:ascii="Times New Roman" w:hAnsi="Times New Roman" w:cs="Times New Roman"/>
          <w:sz w:val="28"/>
          <w:szCs w:val="28"/>
        </w:rPr>
        <w:lastRenderedPageBreak/>
        <w:t>прикрепляющееся лицо о принятом комиссией решении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091A09" w:rsidRDefault="00091A09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254B" w:rsidRPr="0039254B">
        <w:rPr>
          <w:rFonts w:ascii="Times New Roman" w:hAnsi="Times New Roman" w:cs="Times New Roman"/>
          <w:sz w:val="28"/>
          <w:szCs w:val="28"/>
        </w:rPr>
        <w:t>. В течение 10 рабочих дней со дня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091A09" w:rsidRDefault="00091A09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заключения договора о прикреплении для подготовки диссертации </w:t>
      </w:r>
      <w:r>
        <w:rPr>
          <w:rFonts w:ascii="Times New Roman" w:hAnsi="Times New Roman" w:cs="Times New Roman"/>
          <w:sz w:val="28"/>
          <w:szCs w:val="28"/>
        </w:rPr>
        <w:t>ректор Академии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прикреплении лица к организации (далее - распорядительный акт).</w:t>
      </w:r>
    </w:p>
    <w:p w:rsidR="00091A09" w:rsidRDefault="00091A09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. Распорядительный акт в течение трех рабочих дней со дня его издания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сроком на три года.</w:t>
      </w:r>
    </w:p>
    <w:p w:rsidR="0039254B" w:rsidRDefault="00091A09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. Лица, прикрепленные к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39254B" w:rsidRPr="0039254B">
        <w:rPr>
          <w:rFonts w:ascii="Times New Roman" w:hAnsi="Times New Roman" w:cs="Times New Roman"/>
          <w:sz w:val="28"/>
          <w:szCs w:val="28"/>
        </w:rPr>
        <w:t xml:space="preserve"> в соответствии с распорядительным актом и договором, уведомляются об этом в течение 5 рабочих дней со дня издания распорядительного акта способом, указанным в заявлении о прикреплении для подготовки диссертации.</w:t>
      </w:r>
    </w:p>
    <w:p w:rsidR="00EF41DD" w:rsidRPr="00EF41DD" w:rsidRDefault="00EF41DD" w:rsidP="00EF41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1DD">
        <w:rPr>
          <w:rFonts w:ascii="Times New Roman" w:hAnsi="Times New Roman" w:cs="Times New Roman"/>
          <w:sz w:val="28"/>
          <w:szCs w:val="28"/>
          <w:shd w:val="clear" w:color="auto" w:fill="FFFFFF"/>
        </w:rPr>
        <w:t>3.14. Прикрепление для подготовки диссертации на соискание ученой степени кандидата наук без освоения программы подготовки научно-педагогических кадров в аспирантуре осуществляется на срок не более трех лет.</w:t>
      </w:r>
    </w:p>
    <w:p w:rsidR="00707759" w:rsidRPr="00EF41DD" w:rsidRDefault="00707759" w:rsidP="007077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759" w:rsidRDefault="00707759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EF41DD" w:rsidRDefault="00EF41DD" w:rsidP="00603839">
      <w:pPr>
        <w:ind w:firstLine="708"/>
        <w:jc w:val="both"/>
        <w:rPr>
          <w:sz w:val="28"/>
          <w:szCs w:val="28"/>
        </w:rPr>
      </w:pPr>
    </w:p>
    <w:p w:rsidR="000100D0" w:rsidRPr="00AC5C80" w:rsidRDefault="000100D0" w:rsidP="000100D0">
      <w:pPr>
        <w:ind w:firstLine="708"/>
        <w:jc w:val="center"/>
      </w:pPr>
      <w:r w:rsidRPr="00AC5C80">
        <w:t>ПРИЛОЖЕНИЕ 1</w:t>
      </w:r>
    </w:p>
    <w:p w:rsidR="000100D0" w:rsidRPr="00AC5C8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</w:p>
    <w:p w:rsidR="000100D0" w:rsidRPr="00AC5C8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AC5C80">
        <w:rPr>
          <w:b w:val="0"/>
          <w:sz w:val="24"/>
          <w:szCs w:val="24"/>
        </w:rPr>
        <w:t>Частное учреждение образовательная организация высшего образования</w:t>
      </w:r>
    </w:p>
    <w:p w:rsidR="000100D0" w:rsidRPr="00AC5C8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AC5C80">
        <w:rPr>
          <w:b w:val="0"/>
          <w:sz w:val="24"/>
          <w:szCs w:val="24"/>
        </w:rPr>
        <w:t>«Омская гуманитарная академия»</w:t>
      </w:r>
    </w:p>
    <w:p w:rsidR="000100D0" w:rsidRPr="00AC5C8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AC5C80">
        <w:rPr>
          <w:b w:val="0"/>
          <w:sz w:val="24"/>
          <w:szCs w:val="24"/>
        </w:rPr>
        <w:t>(ЧУОО ВО «</w:t>
      </w:r>
      <w:proofErr w:type="spellStart"/>
      <w:r w:rsidRPr="00AC5C80">
        <w:rPr>
          <w:b w:val="0"/>
          <w:sz w:val="24"/>
          <w:szCs w:val="24"/>
        </w:rPr>
        <w:t>ОмГА</w:t>
      </w:r>
      <w:proofErr w:type="spellEnd"/>
      <w:r w:rsidRPr="00AC5C80">
        <w:rPr>
          <w:b w:val="0"/>
          <w:sz w:val="24"/>
          <w:szCs w:val="24"/>
        </w:rPr>
        <w:t>»)</w:t>
      </w:r>
    </w:p>
    <w:p w:rsidR="000100D0" w:rsidRPr="00AC5C80" w:rsidRDefault="000100D0" w:rsidP="000100D0">
      <w:pPr>
        <w:jc w:val="center"/>
        <w:rPr>
          <w:b/>
        </w:rPr>
      </w:pPr>
    </w:p>
    <w:p w:rsidR="000100D0" w:rsidRPr="00AC5C80" w:rsidRDefault="000100D0" w:rsidP="000100D0">
      <w:pPr>
        <w:jc w:val="right"/>
      </w:pPr>
      <w:r w:rsidRPr="00AC5C80">
        <w:t>Утверждаю</w:t>
      </w:r>
    </w:p>
    <w:p w:rsidR="000100D0" w:rsidRPr="00AC5C80" w:rsidRDefault="000100D0" w:rsidP="000100D0">
      <w:pPr>
        <w:jc w:val="right"/>
      </w:pPr>
      <w:r w:rsidRPr="00AC5C80">
        <w:t>Проректор по УР</w:t>
      </w:r>
    </w:p>
    <w:p w:rsidR="000100D0" w:rsidRPr="00AC5C80" w:rsidRDefault="000100D0" w:rsidP="000100D0">
      <w:pPr>
        <w:jc w:val="right"/>
      </w:pPr>
      <w:r w:rsidRPr="00AC5C80">
        <w:t xml:space="preserve">________________ Э.Б. </w:t>
      </w:r>
      <w:proofErr w:type="spellStart"/>
      <w:r w:rsidRPr="00AC5C80">
        <w:t>Хвецкович</w:t>
      </w:r>
      <w:proofErr w:type="spellEnd"/>
    </w:p>
    <w:p w:rsidR="000100D0" w:rsidRPr="00AC5C80" w:rsidRDefault="000100D0" w:rsidP="000100D0">
      <w:pPr>
        <w:jc w:val="right"/>
      </w:pPr>
      <w:r w:rsidRPr="00AC5C80">
        <w:t>«__» _______20_ г.</w:t>
      </w:r>
    </w:p>
    <w:p w:rsidR="000100D0" w:rsidRPr="00AC5C80" w:rsidRDefault="000100D0" w:rsidP="000100D0">
      <w:pPr>
        <w:jc w:val="right"/>
      </w:pPr>
    </w:p>
    <w:p w:rsidR="000100D0" w:rsidRPr="00AC5C80" w:rsidRDefault="000100D0" w:rsidP="000100D0">
      <w:pPr>
        <w:jc w:val="center"/>
        <w:rPr>
          <w:b/>
        </w:rPr>
      </w:pPr>
    </w:p>
    <w:p w:rsidR="000100D0" w:rsidRPr="00AC5C80" w:rsidRDefault="000100D0" w:rsidP="000100D0">
      <w:pPr>
        <w:jc w:val="center"/>
        <w:rPr>
          <w:b/>
        </w:rPr>
      </w:pPr>
      <w:r w:rsidRPr="00AC5C80">
        <w:rPr>
          <w:b/>
        </w:rPr>
        <w:t xml:space="preserve">График экстерна, предусматривающий прохождение промежуточной аттестации </w:t>
      </w: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both"/>
      </w:pPr>
      <w:r w:rsidRPr="00AC5C80">
        <w:t xml:space="preserve">Договор № _________________________ </w:t>
      </w:r>
    </w:p>
    <w:p w:rsidR="000100D0" w:rsidRPr="00AC5C80" w:rsidRDefault="000100D0" w:rsidP="000100D0">
      <w:pPr>
        <w:jc w:val="both"/>
      </w:pPr>
      <w:r w:rsidRPr="00AC5C80">
        <w:t xml:space="preserve">Экстерн __________________________________________________________________ </w:t>
      </w:r>
    </w:p>
    <w:p w:rsidR="000100D0" w:rsidRPr="00AC5C80" w:rsidRDefault="000100D0" w:rsidP="000100D0">
      <w:pPr>
        <w:jc w:val="center"/>
      </w:pPr>
      <w:r w:rsidRPr="00AC5C80">
        <w:t>(фамилия, имя, отчество)</w:t>
      </w:r>
    </w:p>
    <w:p w:rsidR="000100D0" w:rsidRPr="00AC5C80" w:rsidRDefault="000100D0" w:rsidP="000100D0">
      <w:pPr>
        <w:jc w:val="both"/>
      </w:pPr>
      <w:r w:rsidRPr="00AC5C80">
        <w:t>Факультет __________________________________________________________________</w:t>
      </w:r>
    </w:p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  <w:r w:rsidRPr="00AC5C80">
        <w:t>Направление подготовки _____________________________________________</w:t>
      </w:r>
    </w:p>
    <w:p w:rsidR="000100D0" w:rsidRPr="00AC5C80" w:rsidRDefault="000100D0" w:rsidP="000100D0">
      <w:pPr>
        <w:jc w:val="both"/>
      </w:pPr>
      <w:r w:rsidRPr="00AC5C80">
        <w:t>Профиль __________________________________________________________</w:t>
      </w:r>
    </w:p>
    <w:p w:rsidR="000100D0" w:rsidRPr="00AC5C80" w:rsidRDefault="000100D0" w:rsidP="000100D0">
      <w:pPr>
        <w:jc w:val="both"/>
      </w:pPr>
    </w:p>
    <w:tbl>
      <w:tblPr>
        <w:tblStyle w:val="ae"/>
        <w:tblW w:w="9807" w:type="dxa"/>
        <w:jc w:val="center"/>
        <w:tblLook w:val="01E0"/>
      </w:tblPr>
      <w:tblGrid>
        <w:gridCol w:w="449"/>
        <w:gridCol w:w="3315"/>
        <w:gridCol w:w="2588"/>
        <w:gridCol w:w="1170"/>
        <w:gridCol w:w="2285"/>
      </w:tblGrid>
      <w:tr w:rsidR="000100D0" w:rsidRPr="00AC5C80" w:rsidTr="000100D0">
        <w:trPr>
          <w:jc w:val="center"/>
        </w:trPr>
        <w:tc>
          <w:tcPr>
            <w:tcW w:w="3764" w:type="dxa"/>
            <w:gridSpan w:val="2"/>
          </w:tcPr>
          <w:p w:rsidR="000100D0" w:rsidRPr="00AC5C80" w:rsidRDefault="000100D0" w:rsidP="00707759">
            <w:pPr>
              <w:jc w:val="center"/>
            </w:pPr>
            <w:r w:rsidRPr="00AC5C80">
              <w:t>Аттестационный перечень</w:t>
            </w:r>
          </w:p>
        </w:tc>
        <w:tc>
          <w:tcPr>
            <w:tcW w:w="2588" w:type="dxa"/>
            <w:vMerge w:val="restart"/>
          </w:tcPr>
          <w:p w:rsidR="000100D0" w:rsidRPr="00AC5C80" w:rsidRDefault="000100D0" w:rsidP="00707759">
            <w:pPr>
              <w:jc w:val="center"/>
            </w:pPr>
            <w:proofErr w:type="gramStart"/>
            <w:r w:rsidRPr="00AC5C80">
              <w:t>Форма аттестации (экзамен/зачёт/</w:t>
            </w:r>
            <w:proofErr w:type="gramEnd"/>
          </w:p>
          <w:p w:rsidR="000100D0" w:rsidRPr="00AC5C80" w:rsidRDefault="000100D0" w:rsidP="00707759">
            <w:pPr>
              <w:jc w:val="center"/>
            </w:pPr>
            <w:r w:rsidRPr="00AC5C80">
              <w:t>зачёт с оценкой/курсовая работа/проект)</w:t>
            </w:r>
          </w:p>
        </w:tc>
        <w:tc>
          <w:tcPr>
            <w:tcW w:w="1170" w:type="dxa"/>
            <w:vMerge w:val="restart"/>
          </w:tcPr>
          <w:p w:rsidR="000100D0" w:rsidRPr="00AC5C80" w:rsidRDefault="000100D0" w:rsidP="00707759">
            <w:pPr>
              <w:jc w:val="center"/>
            </w:pPr>
            <w:r w:rsidRPr="00AC5C80">
              <w:t>кафедра</w:t>
            </w:r>
          </w:p>
        </w:tc>
        <w:tc>
          <w:tcPr>
            <w:tcW w:w="2285" w:type="dxa"/>
            <w:vMerge w:val="restart"/>
          </w:tcPr>
          <w:p w:rsidR="000100D0" w:rsidRPr="00AC5C80" w:rsidRDefault="000100D0" w:rsidP="00707759">
            <w:pPr>
              <w:jc w:val="center"/>
            </w:pPr>
            <w:r w:rsidRPr="00AC5C80">
              <w:t xml:space="preserve">Планируемый </w:t>
            </w:r>
          </w:p>
          <w:p w:rsidR="000100D0" w:rsidRPr="00AC5C80" w:rsidRDefault="000100D0" w:rsidP="00707759">
            <w:pPr>
              <w:jc w:val="center"/>
            </w:pPr>
            <w:r w:rsidRPr="00AC5C80">
              <w:t>срок проведения аттестации</w:t>
            </w:r>
          </w:p>
        </w:tc>
      </w:tr>
      <w:tr w:rsidR="000100D0" w:rsidRPr="00AC5C80" w:rsidTr="000100D0">
        <w:trPr>
          <w:jc w:val="center"/>
        </w:trPr>
        <w:tc>
          <w:tcPr>
            <w:tcW w:w="449" w:type="dxa"/>
          </w:tcPr>
          <w:p w:rsidR="000100D0" w:rsidRPr="00AC5C80" w:rsidRDefault="000100D0" w:rsidP="00707759">
            <w:pPr>
              <w:jc w:val="center"/>
            </w:pPr>
            <w:r w:rsidRPr="00AC5C80">
              <w:t>№</w:t>
            </w:r>
          </w:p>
        </w:tc>
        <w:tc>
          <w:tcPr>
            <w:tcW w:w="3315" w:type="dxa"/>
          </w:tcPr>
          <w:p w:rsidR="000100D0" w:rsidRPr="00AC5C80" w:rsidRDefault="000100D0" w:rsidP="000100D0">
            <w:pPr>
              <w:jc w:val="center"/>
            </w:pPr>
            <w:r w:rsidRPr="00AC5C80">
              <w:t xml:space="preserve">Наименование дисциплин (модулей), практик основной профессиональной образовательной программы </w:t>
            </w:r>
            <w:proofErr w:type="gramStart"/>
            <w:r w:rsidRPr="00AC5C80">
              <w:t>ВО</w:t>
            </w:r>
            <w:proofErr w:type="gramEnd"/>
          </w:p>
        </w:tc>
        <w:tc>
          <w:tcPr>
            <w:tcW w:w="2588" w:type="dxa"/>
            <w:vMerge/>
          </w:tcPr>
          <w:p w:rsidR="000100D0" w:rsidRPr="00AC5C80" w:rsidRDefault="000100D0" w:rsidP="00707759">
            <w:pPr>
              <w:jc w:val="center"/>
            </w:pPr>
          </w:p>
        </w:tc>
        <w:tc>
          <w:tcPr>
            <w:tcW w:w="1170" w:type="dxa"/>
            <w:vMerge/>
          </w:tcPr>
          <w:p w:rsidR="000100D0" w:rsidRPr="00AC5C80" w:rsidRDefault="000100D0" w:rsidP="00707759">
            <w:pPr>
              <w:jc w:val="center"/>
            </w:pPr>
          </w:p>
        </w:tc>
        <w:tc>
          <w:tcPr>
            <w:tcW w:w="2285" w:type="dxa"/>
            <w:vMerge/>
          </w:tcPr>
          <w:p w:rsidR="000100D0" w:rsidRPr="00AC5C80" w:rsidRDefault="000100D0" w:rsidP="00707759">
            <w:pPr>
              <w:jc w:val="center"/>
            </w:pPr>
          </w:p>
        </w:tc>
      </w:tr>
      <w:tr w:rsidR="000100D0" w:rsidRPr="00AC5C80" w:rsidTr="000100D0">
        <w:trPr>
          <w:jc w:val="center"/>
        </w:trPr>
        <w:tc>
          <w:tcPr>
            <w:tcW w:w="449" w:type="dxa"/>
          </w:tcPr>
          <w:p w:rsidR="000100D0" w:rsidRPr="00AC5C80" w:rsidRDefault="000100D0" w:rsidP="00707759">
            <w:pPr>
              <w:jc w:val="center"/>
            </w:pPr>
          </w:p>
        </w:tc>
        <w:tc>
          <w:tcPr>
            <w:tcW w:w="3315" w:type="dxa"/>
          </w:tcPr>
          <w:p w:rsidR="000100D0" w:rsidRPr="00AC5C80" w:rsidRDefault="000100D0" w:rsidP="000100D0">
            <w:pPr>
              <w:jc w:val="center"/>
            </w:pPr>
          </w:p>
        </w:tc>
        <w:tc>
          <w:tcPr>
            <w:tcW w:w="2588" w:type="dxa"/>
          </w:tcPr>
          <w:p w:rsidR="000100D0" w:rsidRPr="00AC5C80" w:rsidRDefault="000100D0" w:rsidP="00707759">
            <w:pPr>
              <w:jc w:val="center"/>
            </w:pPr>
          </w:p>
        </w:tc>
        <w:tc>
          <w:tcPr>
            <w:tcW w:w="1170" w:type="dxa"/>
          </w:tcPr>
          <w:p w:rsidR="000100D0" w:rsidRPr="00AC5C80" w:rsidRDefault="000100D0" w:rsidP="00707759">
            <w:pPr>
              <w:jc w:val="center"/>
            </w:pPr>
          </w:p>
        </w:tc>
        <w:tc>
          <w:tcPr>
            <w:tcW w:w="2285" w:type="dxa"/>
          </w:tcPr>
          <w:p w:rsidR="000100D0" w:rsidRPr="00AC5C80" w:rsidRDefault="000100D0" w:rsidP="00707759">
            <w:pPr>
              <w:jc w:val="center"/>
            </w:pPr>
          </w:p>
        </w:tc>
      </w:tr>
    </w:tbl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  <w:r w:rsidRPr="00AC5C80">
        <w:t xml:space="preserve">Подготовил: </w:t>
      </w:r>
    </w:p>
    <w:p w:rsidR="000100D0" w:rsidRPr="00AC5C80" w:rsidRDefault="000100D0" w:rsidP="000100D0">
      <w:pPr>
        <w:jc w:val="both"/>
      </w:pPr>
      <w:r w:rsidRPr="00AC5C80">
        <w:t xml:space="preserve">Декан __________________________ факультета _____________________________________________ </w:t>
      </w:r>
    </w:p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  <w:r w:rsidRPr="00AC5C80">
        <w:t xml:space="preserve">Согласовано: </w:t>
      </w:r>
    </w:p>
    <w:p w:rsidR="000100D0" w:rsidRPr="00AC5C80" w:rsidRDefault="000100D0" w:rsidP="000100D0">
      <w:pPr>
        <w:jc w:val="both"/>
      </w:pPr>
      <w:r w:rsidRPr="00AC5C80">
        <w:t xml:space="preserve">Начальник отдела по </w:t>
      </w:r>
      <w:proofErr w:type="gramStart"/>
      <w:r w:rsidRPr="00AC5C80">
        <w:t>контролю за</w:t>
      </w:r>
      <w:proofErr w:type="gramEnd"/>
      <w:r w:rsidRPr="00AC5C80">
        <w:t xml:space="preserve"> качеством обучения </w:t>
      </w:r>
      <w:r w:rsidRPr="00AC5C80">
        <w:tab/>
      </w:r>
      <w:r w:rsidRPr="00AC5C80">
        <w:tab/>
      </w:r>
      <w:r w:rsidRPr="00AC5C80">
        <w:tab/>
        <w:t xml:space="preserve">      Г.А. </w:t>
      </w:r>
      <w:proofErr w:type="spellStart"/>
      <w:r w:rsidRPr="00AC5C80">
        <w:t>Киргинцева</w:t>
      </w:r>
      <w:proofErr w:type="spellEnd"/>
    </w:p>
    <w:p w:rsidR="000100D0" w:rsidRPr="00AC5C80" w:rsidRDefault="000100D0" w:rsidP="000100D0">
      <w:pPr>
        <w:jc w:val="both"/>
      </w:pPr>
    </w:p>
    <w:p w:rsidR="000100D0" w:rsidRPr="00AC5C80" w:rsidRDefault="000100D0" w:rsidP="000100D0">
      <w:pPr>
        <w:jc w:val="both"/>
      </w:pPr>
      <w:r w:rsidRPr="00AC5C80">
        <w:t xml:space="preserve">Получил экстерн: </w:t>
      </w:r>
    </w:p>
    <w:p w:rsidR="000100D0" w:rsidRPr="00AC5C80" w:rsidRDefault="000100D0" w:rsidP="000100D0">
      <w:pPr>
        <w:jc w:val="both"/>
      </w:pPr>
      <w:r w:rsidRPr="00AC5C80">
        <w:t>___________________________________________________ (подпись) (ФИО)</w:t>
      </w: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center"/>
      </w:pPr>
    </w:p>
    <w:p w:rsidR="000100D0" w:rsidRPr="00AC5C80" w:rsidRDefault="000100D0" w:rsidP="000100D0">
      <w:pPr>
        <w:jc w:val="center"/>
      </w:pPr>
    </w:p>
    <w:p w:rsidR="000100D0" w:rsidRDefault="000100D0" w:rsidP="000100D0">
      <w:pPr>
        <w:jc w:val="center"/>
      </w:pPr>
    </w:p>
    <w:p w:rsidR="000100D0" w:rsidRDefault="000100D0" w:rsidP="000100D0">
      <w:pPr>
        <w:jc w:val="center"/>
      </w:pPr>
    </w:p>
    <w:p w:rsidR="000100D0" w:rsidRDefault="000100D0" w:rsidP="000100D0">
      <w:pPr>
        <w:jc w:val="center"/>
      </w:pPr>
    </w:p>
    <w:p w:rsidR="000100D0" w:rsidRDefault="000100D0" w:rsidP="000100D0">
      <w:pPr>
        <w:jc w:val="center"/>
      </w:pPr>
    </w:p>
    <w:p w:rsidR="000100D0" w:rsidRPr="00C12DA6" w:rsidRDefault="000100D0" w:rsidP="000100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100D0" w:rsidRDefault="000100D0" w:rsidP="000100D0">
      <w:pPr>
        <w:jc w:val="center"/>
      </w:pP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0100D0">
        <w:rPr>
          <w:b w:val="0"/>
          <w:sz w:val="24"/>
          <w:szCs w:val="24"/>
        </w:rPr>
        <w:t>Частное учреждение образовательная организация высшего образования</w:t>
      </w: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0100D0">
        <w:rPr>
          <w:b w:val="0"/>
          <w:sz w:val="24"/>
          <w:szCs w:val="24"/>
        </w:rPr>
        <w:t>«Омская гуманитарная академия»</w:t>
      </w: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0100D0">
        <w:rPr>
          <w:b w:val="0"/>
          <w:sz w:val="24"/>
          <w:szCs w:val="24"/>
        </w:rPr>
        <w:t>(ЧУОО ВО «</w:t>
      </w:r>
      <w:proofErr w:type="spellStart"/>
      <w:r w:rsidRPr="000100D0">
        <w:rPr>
          <w:b w:val="0"/>
          <w:sz w:val="24"/>
          <w:szCs w:val="24"/>
        </w:rPr>
        <w:t>ОмГА</w:t>
      </w:r>
      <w:proofErr w:type="spellEnd"/>
      <w:r w:rsidRPr="000100D0">
        <w:rPr>
          <w:b w:val="0"/>
          <w:sz w:val="24"/>
          <w:szCs w:val="24"/>
        </w:rPr>
        <w:t>»)</w:t>
      </w:r>
    </w:p>
    <w:p w:rsidR="000100D0" w:rsidRPr="006507E0" w:rsidRDefault="000100D0" w:rsidP="000100D0">
      <w:pPr>
        <w:jc w:val="center"/>
        <w:rPr>
          <w:b/>
        </w:rPr>
      </w:pPr>
    </w:p>
    <w:p w:rsidR="000100D0" w:rsidRDefault="000100D0" w:rsidP="000100D0">
      <w:pPr>
        <w:jc w:val="right"/>
      </w:pPr>
      <w:r>
        <w:t>Утверждаю</w:t>
      </w:r>
    </w:p>
    <w:p w:rsidR="000100D0" w:rsidRDefault="000100D0" w:rsidP="000100D0">
      <w:pPr>
        <w:jc w:val="right"/>
      </w:pPr>
      <w:r>
        <w:t>Проректор по УР</w:t>
      </w:r>
    </w:p>
    <w:p w:rsidR="000100D0" w:rsidRDefault="000100D0" w:rsidP="000100D0">
      <w:pPr>
        <w:jc w:val="right"/>
      </w:pPr>
      <w:r>
        <w:t xml:space="preserve">________________ Э.Б. </w:t>
      </w:r>
      <w:proofErr w:type="spellStart"/>
      <w:r>
        <w:t>Хвецкович</w:t>
      </w:r>
      <w:proofErr w:type="spellEnd"/>
    </w:p>
    <w:p w:rsidR="000100D0" w:rsidRDefault="000100D0" w:rsidP="000100D0">
      <w:pPr>
        <w:jc w:val="right"/>
      </w:pPr>
      <w:r>
        <w:t>«__» _______20_ г.</w:t>
      </w:r>
    </w:p>
    <w:p w:rsidR="000100D0" w:rsidRDefault="000100D0" w:rsidP="000100D0">
      <w:pPr>
        <w:jc w:val="center"/>
        <w:rPr>
          <w:szCs w:val="28"/>
        </w:rPr>
      </w:pPr>
    </w:p>
    <w:p w:rsidR="000100D0" w:rsidRDefault="000100D0" w:rsidP="000100D0">
      <w:pPr>
        <w:jc w:val="center"/>
        <w:rPr>
          <w:sz w:val="16"/>
          <w:szCs w:val="16"/>
        </w:rPr>
      </w:pPr>
    </w:p>
    <w:p w:rsidR="000100D0" w:rsidRPr="00750673" w:rsidRDefault="000100D0" w:rsidP="000100D0">
      <w:pPr>
        <w:jc w:val="center"/>
        <w:rPr>
          <w:b/>
        </w:rPr>
      </w:pPr>
      <w:r w:rsidRPr="00750673">
        <w:rPr>
          <w:b/>
        </w:rPr>
        <w:t xml:space="preserve">График экстерна, предусматривающий </w:t>
      </w:r>
      <w:r>
        <w:rPr>
          <w:b/>
        </w:rPr>
        <w:t>прохождение государственной итоговой аттестации</w:t>
      </w:r>
      <w:r w:rsidRPr="00750673">
        <w:rPr>
          <w:b/>
        </w:rPr>
        <w:t xml:space="preserve"> </w:t>
      </w:r>
    </w:p>
    <w:p w:rsidR="000100D0" w:rsidRDefault="000100D0" w:rsidP="000100D0">
      <w:pPr>
        <w:jc w:val="center"/>
      </w:pPr>
    </w:p>
    <w:p w:rsidR="000100D0" w:rsidRDefault="000100D0" w:rsidP="000100D0">
      <w:pPr>
        <w:jc w:val="both"/>
      </w:pPr>
      <w:r>
        <w:t xml:space="preserve">Договор № _________________________ </w:t>
      </w:r>
    </w:p>
    <w:p w:rsidR="000100D0" w:rsidRDefault="000100D0" w:rsidP="000100D0">
      <w:pPr>
        <w:jc w:val="both"/>
      </w:pPr>
      <w:r>
        <w:t xml:space="preserve">Экстерн __________________________________________________________________ </w:t>
      </w:r>
    </w:p>
    <w:p w:rsidR="000100D0" w:rsidRDefault="000100D0" w:rsidP="000100D0">
      <w:pPr>
        <w:jc w:val="center"/>
      </w:pPr>
      <w:r>
        <w:t>(фамилия, имя, отчество)</w:t>
      </w:r>
    </w:p>
    <w:p w:rsidR="000100D0" w:rsidRDefault="000100D0" w:rsidP="000100D0">
      <w:pPr>
        <w:jc w:val="both"/>
      </w:pPr>
      <w:r>
        <w:t>Факультет __________________________________________________________________</w:t>
      </w:r>
    </w:p>
    <w:p w:rsidR="000100D0" w:rsidRDefault="000100D0" w:rsidP="000100D0">
      <w:pPr>
        <w:jc w:val="both"/>
      </w:pPr>
    </w:p>
    <w:p w:rsidR="000100D0" w:rsidRDefault="000100D0" w:rsidP="000100D0">
      <w:pPr>
        <w:jc w:val="both"/>
      </w:pPr>
      <w:r>
        <w:t>Направление подготовки _____________________________________________</w:t>
      </w:r>
    </w:p>
    <w:p w:rsidR="000100D0" w:rsidRDefault="000100D0" w:rsidP="000100D0">
      <w:pPr>
        <w:jc w:val="both"/>
      </w:pPr>
      <w:r>
        <w:t>Профиль __________________________________________________________</w:t>
      </w:r>
    </w:p>
    <w:p w:rsidR="000100D0" w:rsidRDefault="000100D0" w:rsidP="000100D0">
      <w:pPr>
        <w:jc w:val="both"/>
      </w:pPr>
    </w:p>
    <w:tbl>
      <w:tblPr>
        <w:tblStyle w:val="ae"/>
        <w:tblW w:w="0" w:type="auto"/>
        <w:jc w:val="center"/>
        <w:tblLook w:val="01E0"/>
      </w:tblPr>
      <w:tblGrid>
        <w:gridCol w:w="6007"/>
        <w:gridCol w:w="1759"/>
        <w:gridCol w:w="1805"/>
      </w:tblGrid>
      <w:tr w:rsidR="000100D0" w:rsidRPr="001C45A0" w:rsidTr="000100D0">
        <w:trPr>
          <w:jc w:val="center"/>
        </w:trPr>
        <w:tc>
          <w:tcPr>
            <w:tcW w:w="6007" w:type="dxa"/>
          </w:tcPr>
          <w:p w:rsidR="000100D0" w:rsidRPr="001C45A0" w:rsidRDefault="000100D0" w:rsidP="0070775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C45A0">
              <w:rPr>
                <w:b/>
              </w:rPr>
              <w:t>иды учебной работы (консультации, государственный экзамен, защита ВКР)</w:t>
            </w:r>
          </w:p>
        </w:tc>
        <w:tc>
          <w:tcPr>
            <w:tcW w:w="1759" w:type="dxa"/>
          </w:tcPr>
          <w:p w:rsidR="000100D0" w:rsidRPr="001C45A0" w:rsidRDefault="000100D0" w:rsidP="00707759">
            <w:pPr>
              <w:jc w:val="center"/>
              <w:rPr>
                <w:b/>
              </w:rPr>
            </w:pPr>
            <w:r w:rsidRPr="001C45A0">
              <w:rPr>
                <w:b/>
              </w:rPr>
              <w:t>Дата и время проведения</w:t>
            </w:r>
          </w:p>
        </w:tc>
        <w:tc>
          <w:tcPr>
            <w:tcW w:w="1805" w:type="dxa"/>
          </w:tcPr>
          <w:p w:rsidR="000100D0" w:rsidRPr="001C45A0" w:rsidRDefault="000100D0" w:rsidP="00707759">
            <w:pPr>
              <w:jc w:val="center"/>
              <w:rPr>
                <w:b/>
              </w:rPr>
            </w:pPr>
            <w:r w:rsidRPr="001C45A0">
              <w:rPr>
                <w:b/>
              </w:rPr>
              <w:t>Место проведения</w:t>
            </w:r>
          </w:p>
        </w:tc>
      </w:tr>
      <w:tr w:rsidR="000100D0" w:rsidTr="000100D0">
        <w:trPr>
          <w:jc w:val="center"/>
        </w:trPr>
        <w:tc>
          <w:tcPr>
            <w:tcW w:w="6007" w:type="dxa"/>
          </w:tcPr>
          <w:p w:rsidR="000100D0" w:rsidRDefault="000100D0" w:rsidP="00707759">
            <w:pPr>
              <w:jc w:val="center"/>
            </w:pPr>
          </w:p>
        </w:tc>
        <w:tc>
          <w:tcPr>
            <w:tcW w:w="1759" w:type="dxa"/>
          </w:tcPr>
          <w:p w:rsidR="000100D0" w:rsidRDefault="000100D0" w:rsidP="00707759">
            <w:pPr>
              <w:jc w:val="center"/>
            </w:pPr>
          </w:p>
        </w:tc>
        <w:tc>
          <w:tcPr>
            <w:tcW w:w="1805" w:type="dxa"/>
          </w:tcPr>
          <w:p w:rsidR="000100D0" w:rsidRDefault="000100D0" w:rsidP="00707759">
            <w:pPr>
              <w:jc w:val="center"/>
            </w:pPr>
          </w:p>
        </w:tc>
      </w:tr>
    </w:tbl>
    <w:p w:rsidR="000100D0" w:rsidRDefault="000100D0" w:rsidP="000100D0">
      <w:pPr>
        <w:jc w:val="both"/>
      </w:pPr>
    </w:p>
    <w:p w:rsidR="000100D0" w:rsidRDefault="000100D0" w:rsidP="000100D0">
      <w:pPr>
        <w:jc w:val="both"/>
      </w:pPr>
      <w:r>
        <w:t xml:space="preserve">Подготовил: </w:t>
      </w:r>
    </w:p>
    <w:p w:rsidR="000100D0" w:rsidRDefault="000100D0" w:rsidP="000100D0">
      <w:pPr>
        <w:jc w:val="both"/>
      </w:pPr>
      <w:r>
        <w:t>Декан __________________________ факультета _____________________________________________ (подпись) (ФИО)</w:t>
      </w:r>
    </w:p>
    <w:p w:rsidR="000100D0" w:rsidRDefault="000100D0" w:rsidP="000100D0">
      <w:pPr>
        <w:jc w:val="both"/>
      </w:pPr>
    </w:p>
    <w:p w:rsidR="000100D0" w:rsidRDefault="000100D0" w:rsidP="000100D0">
      <w:pPr>
        <w:jc w:val="both"/>
      </w:pPr>
      <w:r>
        <w:t xml:space="preserve">Согласовано: </w:t>
      </w:r>
    </w:p>
    <w:p w:rsidR="000100D0" w:rsidRDefault="000100D0" w:rsidP="000100D0">
      <w:pPr>
        <w:jc w:val="both"/>
      </w:pPr>
      <w:r>
        <w:t xml:space="preserve">Начальник отдела по </w:t>
      </w:r>
      <w:proofErr w:type="gramStart"/>
      <w:r>
        <w:t>контролю за</w:t>
      </w:r>
      <w:proofErr w:type="gramEnd"/>
      <w:r>
        <w:t xml:space="preserve"> качеством обучения </w:t>
      </w:r>
      <w:r>
        <w:tab/>
      </w:r>
      <w:r>
        <w:tab/>
      </w:r>
      <w:r>
        <w:tab/>
        <w:t xml:space="preserve">      Г.А. </w:t>
      </w:r>
      <w:proofErr w:type="spellStart"/>
      <w:r>
        <w:t>Киргинцева</w:t>
      </w:r>
      <w:proofErr w:type="spellEnd"/>
    </w:p>
    <w:p w:rsidR="000100D0" w:rsidRDefault="000100D0" w:rsidP="000100D0">
      <w:pPr>
        <w:jc w:val="both"/>
      </w:pPr>
    </w:p>
    <w:p w:rsidR="000100D0" w:rsidRDefault="000100D0" w:rsidP="000100D0">
      <w:pPr>
        <w:jc w:val="both"/>
      </w:pPr>
      <w:r>
        <w:t xml:space="preserve">Получил экстерн: </w:t>
      </w:r>
    </w:p>
    <w:p w:rsidR="000100D0" w:rsidRDefault="000100D0" w:rsidP="000100D0">
      <w:pPr>
        <w:jc w:val="both"/>
        <w:rPr>
          <w:szCs w:val="28"/>
        </w:rPr>
      </w:pPr>
      <w:r>
        <w:t>___________________________________________________ (подпись) (ФИО)</w:t>
      </w:r>
    </w:p>
    <w:p w:rsidR="000100D0" w:rsidRDefault="000100D0" w:rsidP="000100D0">
      <w:pPr>
        <w:jc w:val="center"/>
        <w:rPr>
          <w:szCs w:val="28"/>
        </w:rPr>
      </w:pPr>
    </w:p>
    <w:p w:rsidR="000100D0" w:rsidRPr="007C0D54" w:rsidRDefault="000100D0" w:rsidP="000100D0">
      <w:pPr>
        <w:jc w:val="center"/>
        <w:rPr>
          <w:sz w:val="16"/>
          <w:szCs w:val="16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Pr="00C12DA6" w:rsidRDefault="000100D0" w:rsidP="000100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Форма аттестационной ведомости</w:t>
      </w: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100D0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100D0">
        <w:rPr>
          <w:b w:val="0"/>
          <w:sz w:val="28"/>
          <w:szCs w:val="28"/>
        </w:rPr>
        <w:t>«Омская гуманитарная академия»</w:t>
      </w:r>
    </w:p>
    <w:p w:rsidR="000100D0" w:rsidRPr="000100D0" w:rsidRDefault="000100D0" w:rsidP="000100D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100D0">
        <w:rPr>
          <w:b w:val="0"/>
          <w:sz w:val="28"/>
          <w:szCs w:val="28"/>
        </w:rPr>
        <w:t>(ЧУОО ВО «</w:t>
      </w:r>
      <w:proofErr w:type="spellStart"/>
      <w:r w:rsidRPr="000100D0">
        <w:rPr>
          <w:b w:val="0"/>
          <w:sz w:val="28"/>
          <w:szCs w:val="28"/>
        </w:rPr>
        <w:t>ОмГА</w:t>
      </w:r>
      <w:proofErr w:type="spellEnd"/>
      <w:r w:rsidRPr="000100D0">
        <w:rPr>
          <w:b w:val="0"/>
          <w:sz w:val="28"/>
          <w:szCs w:val="28"/>
        </w:rPr>
        <w:t>»)</w:t>
      </w: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факультет (отдел магистратуры и аспирантуры)</w:t>
      </w:r>
    </w:p>
    <w:p w:rsidR="000100D0" w:rsidRDefault="000100D0" w:rsidP="000100D0">
      <w:pPr>
        <w:ind w:firstLine="708"/>
        <w:jc w:val="center"/>
        <w:rPr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b/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b/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b/>
          <w:sz w:val="28"/>
          <w:szCs w:val="28"/>
        </w:rPr>
      </w:pPr>
      <w:r w:rsidRPr="005B2314">
        <w:rPr>
          <w:b/>
          <w:sz w:val="28"/>
          <w:szCs w:val="28"/>
        </w:rPr>
        <w:t>АТТЕСТАЦИОННАЯ ВЕДОМОСТЬ ЭКСТЕРНА</w:t>
      </w:r>
    </w:p>
    <w:p w:rsidR="000100D0" w:rsidRDefault="000100D0" w:rsidP="000100D0">
      <w:pPr>
        <w:ind w:firstLine="708"/>
        <w:jc w:val="center"/>
        <w:rPr>
          <w:b/>
          <w:sz w:val="28"/>
          <w:szCs w:val="28"/>
        </w:rPr>
      </w:pPr>
    </w:p>
    <w:p w:rsidR="000100D0" w:rsidRDefault="000100D0" w:rsidP="000100D0">
      <w:pPr>
        <w:ind w:firstLine="708"/>
        <w:jc w:val="center"/>
        <w:rPr>
          <w:b/>
          <w:sz w:val="28"/>
          <w:szCs w:val="28"/>
        </w:rPr>
      </w:pPr>
    </w:p>
    <w:p w:rsidR="000100D0" w:rsidRDefault="000100D0" w:rsidP="0001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Экстерн ________________________________________________</w:t>
      </w:r>
    </w:p>
    <w:p w:rsidR="000100D0" w:rsidRDefault="000100D0" w:rsidP="000100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ФИО</w:t>
      </w:r>
    </w:p>
    <w:p w:rsidR="000100D0" w:rsidRDefault="000100D0" w:rsidP="0001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____________________________________________</w:t>
      </w:r>
    </w:p>
    <w:p w:rsidR="000100D0" w:rsidRDefault="000100D0" w:rsidP="000100D0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540"/>
        <w:gridCol w:w="2448"/>
        <w:gridCol w:w="720"/>
        <w:gridCol w:w="2160"/>
        <w:gridCol w:w="1260"/>
        <w:gridCol w:w="861"/>
        <w:gridCol w:w="1582"/>
      </w:tblGrid>
      <w:tr w:rsidR="000100D0" w:rsidTr="00707759">
        <w:tc>
          <w:tcPr>
            <w:tcW w:w="540" w:type="dxa"/>
          </w:tcPr>
          <w:p w:rsidR="000100D0" w:rsidRDefault="000100D0" w:rsidP="00707759">
            <w:pPr>
              <w:jc w:val="center"/>
            </w:pPr>
            <w:r>
              <w:t>№</w:t>
            </w:r>
          </w:p>
          <w:p w:rsidR="000100D0" w:rsidRPr="005B2314" w:rsidRDefault="000100D0" w:rsidP="007077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8" w:type="dxa"/>
          </w:tcPr>
          <w:p w:rsidR="000100D0" w:rsidRPr="005B2314" w:rsidRDefault="000100D0" w:rsidP="00707759">
            <w:pPr>
              <w:jc w:val="center"/>
            </w:pPr>
            <w:r>
              <w:t>Дисциплина</w:t>
            </w:r>
          </w:p>
        </w:tc>
        <w:tc>
          <w:tcPr>
            <w:tcW w:w="720" w:type="dxa"/>
          </w:tcPr>
          <w:p w:rsidR="000100D0" w:rsidRPr="005B2314" w:rsidRDefault="000100D0" w:rsidP="00707759">
            <w:pPr>
              <w:jc w:val="center"/>
            </w:pPr>
            <w:r>
              <w:t>ЗЕТ</w:t>
            </w:r>
          </w:p>
        </w:tc>
        <w:tc>
          <w:tcPr>
            <w:tcW w:w="2160" w:type="dxa"/>
          </w:tcPr>
          <w:p w:rsidR="000100D0" w:rsidRDefault="000100D0" w:rsidP="00707759">
            <w:pPr>
              <w:jc w:val="center"/>
            </w:pPr>
            <w:r>
              <w:t>Вид аттестации</w:t>
            </w:r>
          </w:p>
          <w:p w:rsidR="000100D0" w:rsidRPr="005B2314" w:rsidRDefault="000100D0" w:rsidP="00707759">
            <w:pPr>
              <w:jc w:val="center"/>
            </w:pPr>
            <w:r>
              <w:t xml:space="preserve">(экз., </w:t>
            </w:r>
            <w:proofErr w:type="spellStart"/>
            <w:r>
              <w:t>зач</w:t>
            </w:r>
            <w:proofErr w:type="spellEnd"/>
            <w:r>
              <w:t xml:space="preserve">., </w:t>
            </w:r>
            <w:proofErr w:type="spellStart"/>
            <w:r>
              <w:t>зач</w:t>
            </w:r>
            <w:proofErr w:type="spellEnd"/>
            <w:r>
              <w:t xml:space="preserve">. с </w:t>
            </w:r>
            <w:proofErr w:type="spellStart"/>
            <w:r>
              <w:t>оц</w:t>
            </w:r>
            <w:proofErr w:type="spellEnd"/>
            <w:r>
              <w:t>., защита курс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аб.)</w:t>
            </w:r>
          </w:p>
        </w:tc>
        <w:tc>
          <w:tcPr>
            <w:tcW w:w="1260" w:type="dxa"/>
          </w:tcPr>
          <w:p w:rsidR="000100D0" w:rsidRPr="005B2314" w:rsidRDefault="000100D0" w:rsidP="00707759">
            <w:pPr>
              <w:jc w:val="center"/>
            </w:pPr>
            <w:r>
              <w:t>Оценка (зачет)</w:t>
            </w:r>
          </w:p>
        </w:tc>
        <w:tc>
          <w:tcPr>
            <w:tcW w:w="861" w:type="dxa"/>
          </w:tcPr>
          <w:p w:rsidR="000100D0" w:rsidRPr="005B2314" w:rsidRDefault="000100D0" w:rsidP="00707759">
            <w:pPr>
              <w:jc w:val="center"/>
            </w:pPr>
            <w:r>
              <w:t>Дата</w:t>
            </w:r>
          </w:p>
        </w:tc>
        <w:tc>
          <w:tcPr>
            <w:tcW w:w="1582" w:type="dxa"/>
          </w:tcPr>
          <w:p w:rsidR="000100D0" w:rsidRPr="005B2314" w:rsidRDefault="000100D0" w:rsidP="00707759">
            <w:pPr>
              <w:jc w:val="center"/>
            </w:pPr>
            <w:r>
              <w:t>Подпись экзаменатора</w:t>
            </w: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  <w:tr w:rsidR="000100D0" w:rsidTr="00707759">
        <w:tc>
          <w:tcPr>
            <w:tcW w:w="54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100D0" w:rsidRDefault="000100D0" w:rsidP="0070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100D0" w:rsidRPr="005B2314" w:rsidRDefault="000100D0" w:rsidP="000100D0">
      <w:pPr>
        <w:ind w:firstLine="708"/>
        <w:jc w:val="both"/>
        <w:rPr>
          <w:sz w:val="28"/>
          <w:szCs w:val="28"/>
        </w:rPr>
      </w:pPr>
    </w:p>
    <w:p w:rsidR="000100D0" w:rsidRDefault="000100D0" w:rsidP="000100D0">
      <w:pPr>
        <w:ind w:firstLine="708"/>
        <w:jc w:val="both"/>
        <w:rPr>
          <w:sz w:val="28"/>
          <w:szCs w:val="28"/>
        </w:rPr>
      </w:pPr>
    </w:p>
    <w:p w:rsidR="000100D0" w:rsidRDefault="000100D0" w:rsidP="000100D0">
      <w:pPr>
        <w:ind w:firstLine="708"/>
        <w:jc w:val="both"/>
        <w:rPr>
          <w:sz w:val="28"/>
          <w:szCs w:val="28"/>
        </w:rPr>
      </w:pPr>
    </w:p>
    <w:p w:rsidR="000100D0" w:rsidRDefault="000100D0" w:rsidP="0001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Декан/(зав. магистратурой и аспирантурой) ____________________/ ________</w:t>
      </w:r>
    </w:p>
    <w:p w:rsidR="000100D0" w:rsidRDefault="000100D0" w:rsidP="0001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</w:t>
      </w:r>
      <w:r w:rsidRPr="00855243">
        <w:rPr>
          <w:sz w:val="22"/>
          <w:szCs w:val="22"/>
        </w:rPr>
        <w:t>ФИО</w:t>
      </w:r>
    </w:p>
    <w:p w:rsidR="000100D0" w:rsidRDefault="000100D0" w:rsidP="000100D0">
      <w:pPr>
        <w:ind w:firstLine="708"/>
        <w:jc w:val="both"/>
        <w:rPr>
          <w:sz w:val="28"/>
          <w:szCs w:val="28"/>
        </w:rPr>
      </w:pPr>
    </w:p>
    <w:p w:rsidR="000100D0" w:rsidRDefault="000100D0" w:rsidP="000100D0">
      <w:pPr>
        <w:ind w:firstLine="708"/>
        <w:jc w:val="both"/>
        <w:rPr>
          <w:sz w:val="28"/>
          <w:szCs w:val="28"/>
        </w:rPr>
      </w:pPr>
    </w:p>
    <w:p w:rsidR="000100D0" w:rsidRDefault="000100D0" w:rsidP="000100D0">
      <w:pPr>
        <w:ind w:firstLine="708"/>
        <w:jc w:val="both"/>
      </w:pPr>
      <w:r>
        <w:t xml:space="preserve"> </w:t>
      </w:r>
    </w:p>
    <w:sectPr w:rsidR="000100D0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8F" w:rsidRDefault="00CA1E8F" w:rsidP="00104371">
      <w:r>
        <w:separator/>
      </w:r>
    </w:p>
  </w:endnote>
  <w:endnote w:type="continuationSeparator" w:id="0">
    <w:p w:rsidR="00CA1E8F" w:rsidRDefault="00CA1E8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707759" w:rsidRDefault="00B121D2">
        <w:pPr>
          <w:pStyle w:val="a5"/>
          <w:jc w:val="center"/>
        </w:pPr>
        <w:fldSimple w:instr=" PAGE   \* MERGEFORMAT ">
          <w:r w:rsidR="003C5103">
            <w:rPr>
              <w:noProof/>
            </w:rPr>
            <w:t>2</w:t>
          </w:r>
        </w:fldSimple>
      </w:p>
    </w:sdtContent>
  </w:sdt>
  <w:p w:rsidR="00707759" w:rsidRDefault="00707759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8F" w:rsidRDefault="00CA1E8F" w:rsidP="00104371">
      <w:r>
        <w:separator/>
      </w:r>
    </w:p>
  </w:footnote>
  <w:footnote w:type="continuationSeparator" w:id="0">
    <w:p w:rsidR="00CA1E8F" w:rsidRDefault="00CA1E8F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59" w:rsidRDefault="00707759" w:rsidP="00BC5CBB">
    <w:pPr>
      <w:pStyle w:val="a3"/>
      <w:pBdr>
        <w:bottom w:val="single" w:sz="12" w:space="1" w:color="auto"/>
      </w:pBdr>
      <w:jc w:val="right"/>
    </w:pPr>
    <w:r>
      <w:t>Положение об условиях и порядке зачисления экстернов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736"/>
    <w:multiLevelType w:val="hybridMultilevel"/>
    <w:tmpl w:val="5CC4239E"/>
    <w:lvl w:ilvl="0" w:tplc="65E43EA2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E666B"/>
    <w:multiLevelType w:val="singleLevel"/>
    <w:tmpl w:val="A5B0D4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E3359FF"/>
    <w:multiLevelType w:val="singleLevel"/>
    <w:tmpl w:val="BF8E1B8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3E4C38D4"/>
    <w:multiLevelType w:val="singleLevel"/>
    <w:tmpl w:val="FCC6E54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573842BC"/>
    <w:multiLevelType w:val="singleLevel"/>
    <w:tmpl w:val="BF4C417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0075"/>
    <w:multiLevelType w:val="singleLevel"/>
    <w:tmpl w:val="5A303FD0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1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00D0"/>
    <w:rsid w:val="000136BD"/>
    <w:rsid w:val="00026EE9"/>
    <w:rsid w:val="00091A09"/>
    <w:rsid w:val="000E1AB2"/>
    <w:rsid w:val="000E2CEA"/>
    <w:rsid w:val="000E756D"/>
    <w:rsid w:val="000F7341"/>
    <w:rsid w:val="00104371"/>
    <w:rsid w:val="00134A47"/>
    <w:rsid w:val="00136417"/>
    <w:rsid w:val="00145A47"/>
    <w:rsid w:val="00163F19"/>
    <w:rsid w:val="001E5C14"/>
    <w:rsid w:val="001F3048"/>
    <w:rsid w:val="0021390A"/>
    <w:rsid w:val="00232B08"/>
    <w:rsid w:val="00233966"/>
    <w:rsid w:val="00244399"/>
    <w:rsid w:val="0024449D"/>
    <w:rsid w:val="002815C4"/>
    <w:rsid w:val="002847B4"/>
    <w:rsid w:val="00292315"/>
    <w:rsid w:val="002A2167"/>
    <w:rsid w:val="002E60B7"/>
    <w:rsid w:val="002F01FB"/>
    <w:rsid w:val="003011AD"/>
    <w:rsid w:val="0030417B"/>
    <w:rsid w:val="00305805"/>
    <w:rsid w:val="003120E2"/>
    <w:rsid w:val="00327F58"/>
    <w:rsid w:val="003334F1"/>
    <w:rsid w:val="0038329F"/>
    <w:rsid w:val="003843CA"/>
    <w:rsid w:val="0039254B"/>
    <w:rsid w:val="003971EE"/>
    <w:rsid w:val="003A46FF"/>
    <w:rsid w:val="003C5103"/>
    <w:rsid w:val="003E05AC"/>
    <w:rsid w:val="003F465E"/>
    <w:rsid w:val="0040572E"/>
    <w:rsid w:val="00414AAD"/>
    <w:rsid w:val="00415101"/>
    <w:rsid w:val="00431FC4"/>
    <w:rsid w:val="00434BD4"/>
    <w:rsid w:val="00441E82"/>
    <w:rsid w:val="00472FE6"/>
    <w:rsid w:val="004952E9"/>
    <w:rsid w:val="004B5217"/>
    <w:rsid w:val="004C1EEA"/>
    <w:rsid w:val="00504BE4"/>
    <w:rsid w:val="00517A1B"/>
    <w:rsid w:val="00523A23"/>
    <w:rsid w:val="00524CFF"/>
    <w:rsid w:val="00527E06"/>
    <w:rsid w:val="005601E7"/>
    <w:rsid w:val="00571195"/>
    <w:rsid w:val="00581C27"/>
    <w:rsid w:val="00582D20"/>
    <w:rsid w:val="00596AC2"/>
    <w:rsid w:val="005A5847"/>
    <w:rsid w:val="005D54D8"/>
    <w:rsid w:val="005E1658"/>
    <w:rsid w:val="00603839"/>
    <w:rsid w:val="00617580"/>
    <w:rsid w:val="0065080A"/>
    <w:rsid w:val="00650AC3"/>
    <w:rsid w:val="006757BD"/>
    <w:rsid w:val="006B3BCF"/>
    <w:rsid w:val="006B555F"/>
    <w:rsid w:val="006C0999"/>
    <w:rsid w:val="006E3D83"/>
    <w:rsid w:val="007071E8"/>
    <w:rsid w:val="00707759"/>
    <w:rsid w:val="007417DE"/>
    <w:rsid w:val="00742E5E"/>
    <w:rsid w:val="0075415E"/>
    <w:rsid w:val="007860B6"/>
    <w:rsid w:val="00792548"/>
    <w:rsid w:val="007A496B"/>
    <w:rsid w:val="007A6DE1"/>
    <w:rsid w:val="007B6277"/>
    <w:rsid w:val="007B7EE0"/>
    <w:rsid w:val="007D0C57"/>
    <w:rsid w:val="007E6C37"/>
    <w:rsid w:val="007F015F"/>
    <w:rsid w:val="007F068C"/>
    <w:rsid w:val="007F74FA"/>
    <w:rsid w:val="00816308"/>
    <w:rsid w:val="00817097"/>
    <w:rsid w:val="00831DAE"/>
    <w:rsid w:val="0083270A"/>
    <w:rsid w:val="008C5C6C"/>
    <w:rsid w:val="008D1FD1"/>
    <w:rsid w:val="008D4AF7"/>
    <w:rsid w:val="009467EE"/>
    <w:rsid w:val="00951B38"/>
    <w:rsid w:val="00967CFB"/>
    <w:rsid w:val="009703BB"/>
    <w:rsid w:val="00974604"/>
    <w:rsid w:val="00985EA2"/>
    <w:rsid w:val="009B5FAE"/>
    <w:rsid w:val="009B6552"/>
    <w:rsid w:val="009E4D96"/>
    <w:rsid w:val="009F12FB"/>
    <w:rsid w:val="009F52D7"/>
    <w:rsid w:val="00A2347F"/>
    <w:rsid w:val="00A300C8"/>
    <w:rsid w:val="00A40039"/>
    <w:rsid w:val="00A516EF"/>
    <w:rsid w:val="00A80E48"/>
    <w:rsid w:val="00A84847"/>
    <w:rsid w:val="00AC5C80"/>
    <w:rsid w:val="00AD397B"/>
    <w:rsid w:val="00AF5825"/>
    <w:rsid w:val="00B0384C"/>
    <w:rsid w:val="00B121D2"/>
    <w:rsid w:val="00B127FF"/>
    <w:rsid w:val="00B456B0"/>
    <w:rsid w:val="00B54580"/>
    <w:rsid w:val="00B5498B"/>
    <w:rsid w:val="00B619AC"/>
    <w:rsid w:val="00B641A9"/>
    <w:rsid w:val="00B77B75"/>
    <w:rsid w:val="00B77B8F"/>
    <w:rsid w:val="00B96821"/>
    <w:rsid w:val="00BB71D3"/>
    <w:rsid w:val="00BC3AED"/>
    <w:rsid w:val="00BC5CBB"/>
    <w:rsid w:val="00BD0111"/>
    <w:rsid w:val="00BD31E5"/>
    <w:rsid w:val="00BD41F7"/>
    <w:rsid w:val="00BE157C"/>
    <w:rsid w:val="00BE75B5"/>
    <w:rsid w:val="00BF0BEF"/>
    <w:rsid w:val="00C2544B"/>
    <w:rsid w:val="00C36487"/>
    <w:rsid w:val="00C40909"/>
    <w:rsid w:val="00C40FAD"/>
    <w:rsid w:val="00C615B3"/>
    <w:rsid w:val="00CA1E8F"/>
    <w:rsid w:val="00CA4DA3"/>
    <w:rsid w:val="00CD36CB"/>
    <w:rsid w:val="00CE0896"/>
    <w:rsid w:val="00CF44C4"/>
    <w:rsid w:val="00D57B33"/>
    <w:rsid w:val="00D626BD"/>
    <w:rsid w:val="00D80278"/>
    <w:rsid w:val="00DD1BDF"/>
    <w:rsid w:val="00DD647E"/>
    <w:rsid w:val="00DE698D"/>
    <w:rsid w:val="00DF26E6"/>
    <w:rsid w:val="00E2025E"/>
    <w:rsid w:val="00E202A5"/>
    <w:rsid w:val="00E40152"/>
    <w:rsid w:val="00E82099"/>
    <w:rsid w:val="00E85DC4"/>
    <w:rsid w:val="00E9165D"/>
    <w:rsid w:val="00ED7334"/>
    <w:rsid w:val="00EF41DD"/>
    <w:rsid w:val="00F24EEC"/>
    <w:rsid w:val="00F378D8"/>
    <w:rsid w:val="00F42067"/>
    <w:rsid w:val="00F5130B"/>
    <w:rsid w:val="00F605FF"/>
    <w:rsid w:val="00F65F00"/>
    <w:rsid w:val="00FA56A7"/>
    <w:rsid w:val="00FA6E6E"/>
    <w:rsid w:val="00FD2811"/>
    <w:rsid w:val="00FD44E9"/>
    <w:rsid w:val="00FF29CE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6038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111"/>
    <w:pPr>
      <w:widowControl w:val="0"/>
      <w:autoSpaceDE w:val="0"/>
      <w:autoSpaceDN w:val="0"/>
      <w:adjustRightInd w:val="0"/>
      <w:spacing w:line="458" w:lineRule="exact"/>
      <w:ind w:firstLine="667"/>
      <w:jc w:val="both"/>
    </w:pPr>
  </w:style>
  <w:style w:type="paragraph" w:customStyle="1" w:styleId="Style6">
    <w:name w:val="Style6"/>
    <w:basedOn w:val="a"/>
    <w:uiPriority w:val="99"/>
    <w:rsid w:val="00BD0111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uiPriority w:val="99"/>
    <w:rsid w:val="00BD0111"/>
    <w:pPr>
      <w:widowControl w:val="0"/>
      <w:autoSpaceDE w:val="0"/>
      <w:autoSpaceDN w:val="0"/>
      <w:adjustRightInd w:val="0"/>
      <w:spacing w:line="459" w:lineRule="exact"/>
      <w:ind w:firstLine="672"/>
      <w:jc w:val="both"/>
    </w:pPr>
  </w:style>
  <w:style w:type="paragraph" w:customStyle="1" w:styleId="Style16">
    <w:name w:val="Style16"/>
    <w:basedOn w:val="a"/>
    <w:uiPriority w:val="99"/>
    <w:rsid w:val="00BD0111"/>
    <w:pPr>
      <w:widowControl w:val="0"/>
      <w:autoSpaceDE w:val="0"/>
      <w:autoSpaceDN w:val="0"/>
      <w:adjustRightInd w:val="0"/>
      <w:spacing w:line="463" w:lineRule="exact"/>
      <w:ind w:firstLine="1349"/>
    </w:pPr>
  </w:style>
  <w:style w:type="character" w:customStyle="1" w:styleId="FontStyle46">
    <w:name w:val="Font Style46"/>
    <w:basedOn w:val="a0"/>
    <w:uiPriority w:val="99"/>
    <w:rsid w:val="00BD01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BD0111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BD0111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49">
    <w:name w:val="Font Style49"/>
    <w:basedOn w:val="a0"/>
    <w:uiPriority w:val="99"/>
    <w:rsid w:val="00BD01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D0111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39">
    <w:name w:val="Style39"/>
    <w:basedOn w:val="a"/>
    <w:uiPriority w:val="99"/>
    <w:rsid w:val="00BD0111"/>
    <w:pPr>
      <w:widowControl w:val="0"/>
      <w:autoSpaceDE w:val="0"/>
      <w:autoSpaceDN w:val="0"/>
      <w:adjustRightInd w:val="0"/>
      <w:spacing w:line="451" w:lineRule="exact"/>
      <w:ind w:hanging="245"/>
    </w:pPr>
  </w:style>
  <w:style w:type="paragraph" w:customStyle="1" w:styleId="Style42">
    <w:name w:val="Style42"/>
    <w:basedOn w:val="a"/>
    <w:uiPriority w:val="99"/>
    <w:rsid w:val="00BD011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D0111"/>
    <w:pPr>
      <w:widowControl w:val="0"/>
      <w:autoSpaceDE w:val="0"/>
      <w:autoSpaceDN w:val="0"/>
      <w:adjustRightInd w:val="0"/>
      <w:spacing w:line="262" w:lineRule="exact"/>
      <w:ind w:firstLine="2702"/>
    </w:pPr>
  </w:style>
  <w:style w:type="paragraph" w:customStyle="1" w:styleId="Style26">
    <w:name w:val="Style26"/>
    <w:basedOn w:val="a"/>
    <w:uiPriority w:val="99"/>
    <w:rsid w:val="00BD0111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paragraph" w:styleId="aa">
    <w:name w:val="Body Text"/>
    <w:basedOn w:val="a"/>
    <w:link w:val="ab"/>
    <w:semiHidden/>
    <w:unhideWhenUsed/>
    <w:rsid w:val="00BD0111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BD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8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Plain Text"/>
    <w:basedOn w:val="a"/>
    <w:link w:val="ad"/>
    <w:rsid w:val="0060383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0383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010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7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4E40-45FB-46AB-B7EF-4AFDC4BD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jurist-02</cp:lastModifiedBy>
  <cp:revision>8</cp:revision>
  <cp:lastPrinted>2017-04-07T05:29:00Z</cp:lastPrinted>
  <dcterms:created xsi:type="dcterms:W3CDTF">2020-12-17T05:24:00Z</dcterms:created>
  <dcterms:modified xsi:type="dcterms:W3CDTF">2022-09-01T10:26:00Z</dcterms:modified>
</cp:coreProperties>
</file>