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AA1CF5" w:rsidRPr="003C505A" w:rsidTr="0083443B">
        <w:trPr>
          <w:trHeight w:val="2252"/>
        </w:trPr>
        <w:tc>
          <w:tcPr>
            <w:tcW w:w="5268" w:type="dxa"/>
          </w:tcPr>
          <w:p w:rsidR="00AA1CF5" w:rsidRPr="00AF5B7D" w:rsidRDefault="00AA1CF5" w:rsidP="0083443B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AA1CF5" w:rsidRPr="00AF5B7D" w:rsidRDefault="00AA1CF5" w:rsidP="0083443B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AA1CF5" w:rsidRPr="00AF5B7D" w:rsidRDefault="00AA1CF5" w:rsidP="0083443B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AA1CF5" w:rsidRPr="00AF5B7D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AA1CF5" w:rsidRPr="00AF5B7D" w:rsidRDefault="00F35796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AA1CF5" w:rsidRPr="003C505A" w:rsidRDefault="00AA1CF5" w:rsidP="00F3579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</w:t>
            </w:r>
            <w:r w:rsidR="00F35796">
              <w:rPr>
                <w:sz w:val="28"/>
              </w:rPr>
              <w:t>28</w:t>
            </w:r>
            <w:r w:rsidRPr="00AF5B7D">
              <w:rPr>
                <w:sz w:val="28"/>
              </w:rPr>
              <w:t xml:space="preserve">» </w:t>
            </w:r>
            <w:r w:rsidR="00F35796">
              <w:rPr>
                <w:sz w:val="28"/>
              </w:rPr>
              <w:t>сентября</w:t>
            </w:r>
            <w:r w:rsidRPr="00AF5B7D">
              <w:rPr>
                <w:sz w:val="28"/>
              </w:rPr>
              <w:t xml:space="preserve"> 201</w:t>
            </w:r>
            <w:r w:rsidR="00F35796"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AA1CF5" w:rsidRPr="00AF5B7D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AA1CF5" w:rsidRPr="00AF5B7D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AA1CF5" w:rsidRPr="00AF5B7D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F35796">
              <w:rPr>
                <w:sz w:val="28"/>
              </w:rPr>
              <w:t xml:space="preserve">№ </w:t>
            </w:r>
            <w:r w:rsidR="00F35796">
              <w:rPr>
                <w:sz w:val="28"/>
              </w:rPr>
              <w:t>1</w:t>
            </w:r>
            <w:r w:rsidRPr="00F35796">
              <w:rPr>
                <w:sz w:val="28"/>
              </w:rPr>
              <w:t xml:space="preserve"> от 2</w:t>
            </w:r>
            <w:r w:rsidR="00F35796">
              <w:rPr>
                <w:sz w:val="28"/>
              </w:rPr>
              <w:t>8</w:t>
            </w:r>
            <w:r w:rsidRPr="00F35796">
              <w:rPr>
                <w:sz w:val="28"/>
              </w:rPr>
              <w:t>.0</w:t>
            </w:r>
            <w:r w:rsidR="00F35796">
              <w:rPr>
                <w:sz w:val="28"/>
              </w:rPr>
              <w:t>9</w:t>
            </w:r>
            <w:r w:rsidRPr="00F35796">
              <w:rPr>
                <w:sz w:val="28"/>
              </w:rPr>
              <w:t>.201</w:t>
            </w:r>
            <w:r w:rsidR="00F35796">
              <w:rPr>
                <w:sz w:val="28"/>
              </w:rPr>
              <w:t>5</w:t>
            </w:r>
            <w:r w:rsidRPr="00F35796">
              <w:rPr>
                <w:sz w:val="28"/>
              </w:rPr>
              <w:t xml:space="preserve"> г.</w:t>
            </w:r>
          </w:p>
          <w:p w:rsidR="00AA1CF5" w:rsidRPr="00AF5B7D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AA1CF5" w:rsidRPr="003C505A" w:rsidRDefault="00AA1CF5" w:rsidP="0083443B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967CFB" w:rsidRDefault="00500FD1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65pt;margin-top:11pt;width:225.2pt;height:21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35796" w:rsidRPr="003F465E" w:rsidRDefault="00F35796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AA1CF5">
      <w:pPr>
        <w:spacing w:after="240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A82A95">
        <w:rPr>
          <w:sz w:val="32"/>
          <w:szCs w:val="32"/>
        </w:rPr>
        <w:t>питании обучающихся и работников</w:t>
      </w:r>
      <w:r w:rsidR="0040572E">
        <w:rPr>
          <w:sz w:val="32"/>
          <w:szCs w:val="32"/>
        </w:rPr>
        <w:t xml:space="preserve"> </w:t>
      </w: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A73760" w:rsidRPr="00A82CE6" w:rsidRDefault="00A73760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Default="00C93E3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F35796">
        <w:rPr>
          <w:sz w:val="28"/>
          <w:szCs w:val="28"/>
        </w:rPr>
        <w:t>5</w:t>
      </w:r>
    </w:p>
    <w:p w:rsidR="00BC5CBB" w:rsidRPr="00157194" w:rsidRDefault="00BC5CBB" w:rsidP="0040572E">
      <w:pPr>
        <w:jc w:val="center"/>
      </w:pPr>
    </w:p>
    <w:p w:rsidR="00CE0896" w:rsidRPr="00A82CE6" w:rsidRDefault="00A82CE6" w:rsidP="00A82CE6">
      <w:pPr>
        <w:pStyle w:val="a7"/>
        <w:ind w:left="0"/>
        <w:jc w:val="center"/>
      </w:pPr>
      <w:r w:rsidRPr="009C0EA0">
        <w:t>1.</w:t>
      </w:r>
      <w:r w:rsidRPr="00A82CE6">
        <w:t> </w:t>
      </w:r>
      <w:r w:rsidR="00CE0896" w:rsidRPr="00A82CE6">
        <w:t>Общие положения</w:t>
      </w:r>
    </w:p>
    <w:p w:rsidR="00A82CE6" w:rsidRPr="009C0EA0" w:rsidRDefault="00A82CE6" w:rsidP="00A82CE6">
      <w:pPr>
        <w:pStyle w:val="a7"/>
        <w:ind w:left="1068"/>
      </w:pPr>
    </w:p>
    <w:p w:rsidR="00A82CE6" w:rsidRPr="00A82CE6" w:rsidRDefault="00CE0896" w:rsidP="00594428">
      <w:pPr>
        <w:shd w:val="clear" w:color="auto" w:fill="FFFFFF"/>
        <w:ind w:firstLine="709"/>
        <w:contextualSpacing/>
        <w:jc w:val="both"/>
      </w:pPr>
      <w:r w:rsidRPr="00A82CE6">
        <w:t>1.1.</w:t>
      </w:r>
      <w:r w:rsidR="00A82CE6" w:rsidRPr="00A82CE6">
        <w:t> </w:t>
      </w:r>
      <w:r w:rsidR="00A82CE6" w:rsidRPr="00A82CE6">
        <w:rPr>
          <w:spacing w:val="-14"/>
        </w:rPr>
        <w:t xml:space="preserve">Настоящее Положение </w:t>
      </w:r>
      <w:r w:rsidR="00A82CE6" w:rsidRPr="00A82CE6">
        <w:t xml:space="preserve">регламентирует вопросы общественного питания, обеспечивающие наиболее благоприятные условия, гарантирующие сохранение здоровья и благополучия обучающихся и работников </w:t>
      </w:r>
      <w:r w:rsidR="009C0EA0" w:rsidRPr="006847ED">
        <w:t>Частно</w:t>
      </w:r>
      <w:r w:rsidR="009C0EA0">
        <w:t>го</w:t>
      </w:r>
      <w:r w:rsidR="009C0EA0" w:rsidRPr="006847ED">
        <w:t xml:space="preserve"> учреждени</w:t>
      </w:r>
      <w:r w:rsidR="009C0EA0">
        <w:t>я</w:t>
      </w:r>
      <w:r w:rsidR="009C0EA0" w:rsidRPr="006847ED">
        <w:t xml:space="preserve"> образовательн</w:t>
      </w:r>
      <w:r w:rsidR="009C0EA0">
        <w:t>ой</w:t>
      </w:r>
      <w:r w:rsidR="009C0EA0" w:rsidRPr="006847ED">
        <w:t xml:space="preserve"> организаци</w:t>
      </w:r>
      <w:r w:rsidR="009C0EA0">
        <w:t>и</w:t>
      </w:r>
      <w:r w:rsidR="009C0EA0" w:rsidRPr="006847ED">
        <w:t xml:space="preserve"> высшего образования «Омская гуманитарная академия»</w:t>
      </w:r>
      <w:r w:rsidR="00A82CE6" w:rsidRPr="00A82CE6">
        <w:t xml:space="preserve"> (далее </w:t>
      </w:r>
      <w:r w:rsidR="009C0EA0">
        <w:t>–Академия</w:t>
      </w:r>
      <w:r w:rsidR="00B569E8">
        <w:t>, ОмГА</w:t>
      </w:r>
      <w:r w:rsidR="00A82CE6" w:rsidRPr="00A82CE6">
        <w:t>), занятых в образовательной деятельности.</w:t>
      </w:r>
    </w:p>
    <w:p w:rsidR="00696CF4" w:rsidRDefault="00BF5EA2" w:rsidP="00594428">
      <w:pPr>
        <w:shd w:val="clear" w:color="auto" w:fill="FFFFFF"/>
        <w:ind w:firstLine="709"/>
        <w:contextualSpacing/>
        <w:jc w:val="both"/>
      </w:pPr>
      <w:r w:rsidRPr="0057617E">
        <w:rPr>
          <w:spacing w:val="-14"/>
        </w:rPr>
        <w:t>1.2.</w:t>
      </w:r>
      <w:r w:rsidRPr="00A82CE6">
        <w:t> </w:t>
      </w:r>
      <w:r w:rsidRPr="0057617E">
        <w:rPr>
          <w:spacing w:val="-1"/>
        </w:rPr>
        <w:t xml:space="preserve">Положение об организации питания </w:t>
      </w:r>
      <w:r w:rsidRPr="0057617E">
        <w:rPr>
          <w:spacing w:val="-2"/>
        </w:rPr>
        <w:t xml:space="preserve">обучающихся и </w:t>
      </w:r>
      <w:r>
        <w:rPr>
          <w:spacing w:val="-2"/>
        </w:rPr>
        <w:t>работников</w:t>
      </w:r>
      <w:r w:rsidRPr="0057617E">
        <w:rPr>
          <w:spacing w:val="-2"/>
        </w:rPr>
        <w:t xml:space="preserve"> </w:t>
      </w:r>
      <w:r w:rsidR="0045644C">
        <w:rPr>
          <w:spacing w:val="-2"/>
        </w:rPr>
        <w:t>Академии</w:t>
      </w:r>
      <w:r w:rsidRPr="0057617E">
        <w:rPr>
          <w:spacing w:val="-1"/>
        </w:rPr>
        <w:t xml:space="preserve"> </w:t>
      </w:r>
      <w:r w:rsidRPr="0057617E">
        <w:t>разработано в соответствии с Конституцией Российской Федерации, Федеральным законом Россий</w:t>
      </w:r>
      <w:r w:rsidR="009B44CA">
        <w:t>ской Федерации от 29.12.2012 №</w:t>
      </w:r>
      <w:r w:rsidR="00057E7C">
        <w:t> </w:t>
      </w:r>
      <w:r w:rsidRPr="0057617E">
        <w:t xml:space="preserve">273 «Об образовании в Российской Федерации», </w:t>
      </w:r>
      <w:r w:rsidR="0098785A" w:rsidRPr="0057617E">
        <w:t>нормативн</w:t>
      </w:r>
      <w:r w:rsidR="0098785A">
        <w:t xml:space="preserve">ыми </w:t>
      </w:r>
      <w:r w:rsidR="0098785A" w:rsidRPr="0057617E">
        <w:t xml:space="preserve">правовыми актами, устанавливающими правила оказания услуг общественного питания, </w:t>
      </w:r>
      <w:r w:rsidR="0098785A">
        <w:t xml:space="preserve">санитарно-эпидемиологического благополучия населения, </w:t>
      </w:r>
      <w:r w:rsidRPr="0057617E">
        <w:t xml:space="preserve">Уставом </w:t>
      </w:r>
      <w:r>
        <w:t>Академии</w:t>
      </w:r>
      <w:r w:rsidR="0098785A">
        <w:t>, Положением об охране здоровья обучающихся</w:t>
      </w:r>
      <w:r w:rsidR="00BB642E">
        <w:t>, иными локальными правовыми актами</w:t>
      </w:r>
      <w:r w:rsidR="0098785A">
        <w:t>.</w:t>
      </w:r>
    </w:p>
    <w:p w:rsidR="00727451" w:rsidRPr="0045644C" w:rsidRDefault="00727451" w:rsidP="00594428">
      <w:pPr>
        <w:shd w:val="clear" w:color="auto" w:fill="FFFFFF"/>
        <w:tabs>
          <w:tab w:val="left" w:pos="1224"/>
        </w:tabs>
        <w:ind w:firstLine="709"/>
        <w:contextualSpacing/>
        <w:jc w:val="both"/>
      </w:pPr>
      <w:r w:rsidRPr="0057617E">
        <w:rPr>
          <w:spacing w:val="-20"/>
        </w:rPr>
        <w:t>1.3.</w:t>
      </w:r>
      <w:r w:rsidR="000D602E" w:rsidRPr="00A82CE6">
        <w:t> </w:t>
      </w:r>
      <w:r w:rsidRPr="0057617E">
        <w:t xml:space="preserve">Основными задачами при организации питания обучающихся </w:t>
      </w:r>
      <w:r w:rsidRPr="0057617E">
        <w:rPr>
          <w:spacing w:val="-2"/>
        </w:rPr>
        <w:t xml:space="preserve">и </w:t>
      </w:r>
      <w:r>
        <w:rPr>
          <w:spacing w:val="-2"/>
        </w:rPr>
        <w:t>работников</w:t>
      </w:r>
      <w:r w:rsidRPr="0057617E">
        <w:rPr>
          <w:spacing w:val="-2"/>
        </w:rPr>
        <w:t xml:space="preserve"> </w:t>
      </w:r>
      <w:r>
        <w:t>в Академии</w:t>
      </w:r>
      <w:r w:rsidRPr="0057617E">
        <w:t>, являются:</w:t>
      </w:r>
    </w:p>
    <w:p w:rsidR="00727451" w:rsidRPr="006E2BAF" w:rsidRDefault="00727451" w:rsidP="0059442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ind w:left="0" w:right="5" w:firstLine="709"/>
        <w:contextualSpacing/>
        <w:jc w:val="both"/>
      </w:pPr>
      <w:r w:rsidRPr="006E2BAF">
        <w:t>обеспечение обучающихся питанием, соответствующим принципам рационального и сбалансированного питания;</w:t>
      </w:r>
    </w:p>
    <w:p w:rsidR="00727451" w:rsidRPr="006E2BAF" w:rsidRDefault="00727451" w:rsidP="0059442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ind w:left="0" w:right="10" w:firstLine="709"/>
        <w:contextualSpacing/>
        <w:jc w:val="both"/>
      </w:pPr>
      <w:r w:rsidRPr="006E2BAF">
        <w:t>гарантированное качество и безопасность питания и пищевых продуктов, используемых в питании;</w:t>
      </w:r>
    </w:p>
    <w:p w:rsidR="00727451" w:rsidRPr="00340499" w:rsidRDefault="00727451" w:rsidP="0059442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6E2BAF">
        <w:t>предупреждение (профилактика) среди обучающихся</w:t>
      </w:r>
      <w:r>
        <w:t xml:space="preserve"> и работников </w:t>
      </w:r>
      <w:r w:rsidR="00C43748">
        <w:t>Академии</w:t>
      </w:r>
      <w:r w:rsidRPr="006E2BAF">
        <w:t xml:space="preserve"> инфекционных и неинфекционных заболеваний, связанных с фактором питания;</w:t>
      </w:r>
    </w:p>
    <w:p w:rsidR="00340499" w:rsidRPr="006E2BAF" w:rsidRDefault="00340499" w:rsidP="0059442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обеспечение бесплатным питанием обучающихся-инвалидов и лиц с ограниченными возможностями здоровья;</w:t>
      </w:r>
    </w:p>
    <w:p w:rsidR="00727451" w:rsidRPr="006E2BAF" w:rsidRDefault="00727451" w:rsidP="0059442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993"/>
        </w:tabs>
        <w:autoSpaceDE w:val="0"/>
        <w:autoSpaceDN w:val="0"/>
        <w:adjustRightInd w:val="0"/>
        <w:ind w:left="0" w:firstLine="709"/>
        <w:contextualSpacing/>
      </w:pPr>
      <w:r w:rsidRPr="006E2BAF">
        <w:t>пропаганда принципов здорового и полноценного питания.</w:t>
      </w:r>
    </w:p>
    <w:p w:rsidR="005A1571" w:rsidRPr="006E2BAF" w:rsidRDefault="005A1571" w:rsidP="00594428">
      <w:pPr>
        <w:shd w:val="clear" w:color="auto" w:fill="FFFFFF"/>
        <w:tabs>
          <w:tab w:val="left" w:pos="709"/>
          <w:tab w:val="num" w:pos="993"/>
          <w:tab w:val="left" w:pos="1224"/>
        </w:tabs>
        <w:ind w:firstLine="709"/>
        <w:contextualSpacing/>
      </w:pPr>
      <w:r>
        <w:rPr>
          <w:spacing w:val="-19"/>
        </w:rPr>
        <w:t>1</w:t>
      </w:r>
      <w:r w:rsidRPr="006E2BAF">
        <w:rPr>
          <w:spacing w:val="-19"/>
        </w:rPr>
        <w:t>.</w:t>
      </w:r>
      <w:r>
        <w:rPr>
          <w:spacing w:val="-19"/>
        </w:rPr>
        <w:t>4.</w:t>
      </w:r>
      <w:r w:rsidRPr="00A82CE6">
        <w:t> </w:t>
      </w:r>
      <w:r w:rsidRPr="006E2BAF">
        <w:rPr>
          <w:spacing w:val="-1"/>
        </w:rPr>
        <w:t>Настоящее Положение определяет:</w:t>
      </w:r>
    </w:p>
    <w:p w:rsidR="005A1571" w:rsidRPr="006E2BAF" w:rsidRDefault="005A1571" w:rsidP="0059442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993"/>
        </w:tabs>
        <w:autoSpaceDE w:val="0"/>
        <w:autoSpaceDN w:val="0"/>
        <w:adjustRightInd w:val="0"/>
        <w:ind w:hanging="11"/>
        <w:contextualSpacing/>
      </w:pPr>
      <w:r w:rsidRPr="006E2BAF">
        <w:t>общие принципы организации питания обучающихся</w:t>
      </w:r>
      <w:r>
        <w:t xml:space="preserve"> и работников </w:t>
      </w:r>
      <w:r w:rsidR="00FB11D7">
        <w:t>Академии</w:t>
      </w:r>
      <w:r w:rsidRPr="006E2BAF">
        <w:t>;</w:t>
      </w:r>
    </w:p>
    <w:p w:rsidR="005A1571" w:rsidRPr="006E2BAF" w:rsidRDefault="005A1571" w:rsidP="0059442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993"/>
        </w:tabs>
        <w:autoSpaceDE w:val="0"/>
        <w:autoSpaceDN w:val="0"/>
        <w:adjustRightInd w:val="0"/>
        <w:ind w:hanging="11"/>
        <w:contextualSpacing/>
      </w:pPr>
      <w:r w:rsidRPr="006E2BAF">
        <w:t>порядок организации питания</w:t>
      </w:r>
      <w:r w:rsidRPr="005A1571">
        <w:t xml:space="preserve"> </w:t>
      </w:r>
      <w:r>
        <w:t>ОмГА.</w:t>
      </w:r>
    </w:p>
    <w:p w:rsidR="005A1571" w:rsidRPr="006E2BAF" w:rsidRDefault="005A1571" w:rsidP="00594428">
      <w:pPr>
        <w:shd w:val="clear" w:color="auto" w:fill="FFFFFF"/>
        <w:tabs>
          <w:tab w:val="left" w:pos="1224"/>
        </w:tabs>
        <w:ind w:left="10" w:right="5" w:firstLine="709"/>
        <w:contextualSpacing/>
        <w:jc w:val="both"/>
      </w:pPr>
      <w:r>
        <w:rPr>
          <w:spacing w:val="-23"/>
        </w:rPr>
        <w:t>1..5</w:t>
      </w:r>
      <w:r w:rsidRPr="006E2BAF">
        <w:rPr>
          <w:spacing w:val="-23"/>
        </w:rPr>
        <w:t>.</w:t>
      </w:r>
      <w:r w:rsidRPr="00A82CE6">
        <w:t> </w:t>
      </w:r>
      <w:r w:rsidRPr="006E2BAF">
        <w:t xml:space="preserve">Настоящее Положение является локальным нормативным актом, </w:t>
      </w:r>
      <w:r w:rsidR="00695913">
        <w:t xml:space="preserve">принимается </w:t>
      </w:r>
      <w:r>
        <w:t xml:space="preserve">Ученым </w:t>
      </w:r>
      <w:r w:rsidRPr="006E2BAF">
        <w:t xml:space="preserve">Советом </w:t>
      </w:r>
      <w:r>
        <w:t xml:space="preserve">ОмГА </w:t>
      </w:r>
      <w:r w:rsidRPr="006E2BAF">
        <w:t xml:space="preserve">и утверждается </w:t>
      </w:r>
      <w:r>
        <w:t>приказом ректора</w:t>
      </w:r>
      <w:r w:rsidRPr="006E2BAF">
        <w:t>.</w:t>
      </w:r>
    </w:p>
    <w:p w:rsidR="007417DE" w:rsidRDefault="007417DE" w:rsidP="00A82CE6">
      <w:pPr>
        <w:ind w:firstLine="708"/>
        <w:jc w:val="both"/>
        <w:rPr>
          <w:sz w:val="28"/>
          <w:szCs w:val="28"/>
        </w:rPr>
      </w:pPr>
    </w:p>
    <w:p w:rsidR="009C1B32" w:rsidRPr="009C1B32" w:rsidRDefault="009C1B32" w:rsidP="009C1B32">
      <w:pPr>
        <w:jc w:val="center"/>
      </w:pPr>
      <w:r w:rsidRPr="009C1B32">
        <w:t>2.</w:t>
      </w:r>
      <w:r w:rsidRPr="00A82CE6">
        <w:t> </w:t>
      </w:r>
      <w:r w:rsidRPr="009C1B32">
        <w:t>Общие принципы организации питания в Академии</w:t>
      </w:r>
    </w:p>
    <w:p w:rsidR="009C1B32" w:rsidRDefault="009C1B32" w:rsidP="00414509">
      <w:pPr>
        <w:ind w:firstLine="708"/>
        <w:jc w:val="both"/>
        <w:rPr>
          <w:sz w:val="28"/>
          <w:szCs w:val="28"/>
        </w:rPr>
      </w:pPr>
    </w:p>
    <w:p w:rsidR="009C1B32" w:rsidRDefault="009C1B32" w:rsidP="00414509">
      <w:pPr>
        <w:shd w:val="clear" w:color="auto" w:fill="FFFFFF"/>
        <w:ind w:firstLine="708"/>
        <w:jc w:val="both"/>
        <w:rPr>
          <w:spacing w:val="-3"/>
        </w:rPr>
      </w:pPr>
      <w:r w:rsidRPr="006E2BAF">
        <w:rPr>
          <w:spacing w:val="-3"/>
        </w:rPr>
        <w:t>2</w:t>
      </w:r>
      <w:r>
        <w:rPr>
          <w:spacing w:val="-3"/>
        </w:rPr>
        <w:t>.1</w:t>
      </w:r>
      <w:r w:rsidRPr="006E2BAF">
        <w:rPr>
          <w:spacing w:val="-3"/>
        </w:rPr>
        <w:t>.</w:t>
      </w:r>
      <w:r w:rsidR="000D0127" w:rsidRPr="00A82CE6">
        <w:t> </w:t>
      </w:r>
      <w:r w:rsidRPr="001A6C65">
        <w:t xml:space="preserve">Организация питания в </w:t>
      </w:r>
      <w:r w:rsidR="00723C0E">
        <w:t>ОмГА</w:t>
      </w:r>
      <w:r w:rsidRPr="001A6C65">
        <w:t xml:space="preserve"> </w:t>
      </w:r>
      <w:r w:rsidR="00723C0E">
        <w:t>осуществляется</w:t>
      </w:r>
      <w:r w:rsidRPr="001A6C65">
        <w:t xml:space="preserve"> по типу столовой</w:t>
      </w:r>
      <w:r>
        <w:t>,</w:t>
      </w:r>
      <w:r w:rsidR="00723C0E">
        <w:t xml:space="preserve"> буфета</w:t>
      </w:r>
      <w:r w:rsidRPr="001A6C65">
        <w:t xml:space="preserve"> </w:t>
      </w:r>
      <w:r>
        <w:t>(далее</w:t>
      </w:r>
      <w:r w:rsidRPr="0057617E">
        <w:rPr>
          <w:spacing w:val="-6"/>
        </w:rPr>
        <w:t xml:space="preserve"> </w:t>
      </w:r>
      <w:r w:rsidR="002D5B2C">
        <w:rPr>
          <w:spacing w:val="-6"/>
        </w:rPr>
        <w:t xml:space="preserve">- </w:t>
      </w:r>
      <w:r>
        <w:rPr>
          <w:spacing w:val="-6"/>
        </w:rPr>
        <w:t>точки общественного питания).</w:t>
      </w:r>
    </w:p>
    <w:p w:rsidR="009C1B32" w:rsidRPr="006E2BAF" w:rsidRDefault="009C1B32" w:rsidP="00F35796">
      <w:pPr>
        <w:ind w:firstLine="708"/>
        <w:jc w:val="both"/>
        <w:rPr>
          <w:color w:val="000000"/>
        </w:rPr>
      </w:pPr>
      <w:r>
        <w:rPr>
          <w:spacing w:val="-3"/>
        </w:rPr>
        <w:t>2.2.</w:t>
      </w:r>
      <w:r w:rsidR="000D0127" w:rsidRPr="00A82CE6">
        <w:t> </w:t>
      </w:r>
      <w:r w:rsidRPr="006E2BAF">
        <w:rPr>
          <w:color w:val="000000"/>
        </w:rPr>
        <w:t xml:space="preserve">В </w:t>
      </w:r>
      <w:r>
        <w:rPr>
          <w:spacing w:val="-6"/>
        </w:rPr>
        <w:t xml:space="preserve">точках общественного питания </w:t>
      </w:r>
      <w:r w:rsidR="00723C0E">
        <w:t>ОмГА</w:t>
      </w:r>
      <w:r w:rsidRPr="006E2BAF">
        <w:rPr>
          <w:color w:val="000000"/>
        </w:rPr>
        <w:t xml:space="preserve"> в соответствии с установленными требованиями</w:t>
      </w:r>
      <w:r w:rsidR="002859DB">
        <w:rPr>
          <w:color w:val="000000"/>
        </w:rPr>
        <w:t>,</w:t>
      </w:r>
      <w:r w:rsidRPr="006E2BAF">
        <w:rPr>
          <w:color w:val="000000"/>
        </w:rPr>
        <w:t xml:space="preserve"> </w:t>
      </w:r>
      <w:r>
        <w:rPr>
          <w:color w:val="000000"/>
        </w:rPr>
        <w:t>создаются</w:t>
      </w:r>
      <w:r w:rsidRPr="006E2BAF">
        <w:rPr>
          <w:color w:val="000000"/>
        </w:rPr>
        <w:t xml:space="preserve"> следующие условия для организации питания</w:t>
      </w:r>
      <w:r w:rsidRPr="001B6D92">
        <w:t xml:space="preserve"> </w:t>
      </w:r>
      <w:r w:rsidRPr="006E2BAF">
        <w:t>обучающихся</w:t>
      </w:r>
      <w:r>
        <w:t xml:space="preserve"> и работников</w:t>
      </w:r>
      <w:r w:rsidRPr="006E2BAF">
        <w:rPr>
          <w:color w:val="000000"/>
        </w:rPr>
        <w:t>:</w:t>
      </w:r>
    </w:p>
    <w:p w:rsidR="009C1B32" w:rsidRPr="006E2BAF" w:rsidRDefault="00832BA2" w:rsidP="00414509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</w:rPr>
      </w:pPr>
      <w:r>
        <w:t>-</w:t>
      </w:r>
      <w:r w:rsidRPr="00A82CE6">
        <w:t> </w:t>
      </w:r>
      <w:r w:rsidR="009C1B32" w:rsidRPr="006E2BAF">
        <w:rPr>
          <w:color w:val="000000"/>
        </w:rPr>
        <w:t>производственные помещения для хранения, приготовл</w:t>
      </w:r>
      <w:r w:rsidR="00723C0E">
        <w:rPr>
          <w:color w:val="000000"/>
        </w:rPr>
        <w:t>ения пищи, пол</w:t>
      </w:r>
      <w:r w:rsidR="009C1B32" w:rsidRPr="006E2BAF">
        <w:rPr>
          <w:color w:val="000000"/>
        </w:rPr>
        <w:t>ностью оснащенные необходимым оборудованием (торгово-технологическим, холодильным, весоизмерительным), инвентарем;</w:t>
      </w:r>
    </w:p>
    <w:p w:rsidR="009C1B32" w:rsidRPr="006E2BAF" w:rsidRDefault="00832BA2" w:rsidP="00414509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color w:val="000000"/>
        </w:rPr>
      </w:pPr>
      <w:r>
        <w:t>-</w:t>
      </w:r>
      <w:r w:rsidRPr="00A82CE6">
        <w:t> </w:t>
      </w:r>
      <w:r w:rsidR="009C1B32" w:rsidRPr="006E2BAF">
        <w:rPr>
          <w:color w:val="000000"/>
        </w:rPr>
        <w:t>помещения для приема пищи, снабженные соответствующей мебелью;</w:t>
      </w:r>
    </w:p>
    <w:p w:rsidR="0022726A" w:rsidRDefault="00832BA2" w:rsidP="00414509">
      <w:pPr>
        <w:pStyle w:val="ConsNormal"/>
        <w:widowControl/>
        <w:tabs>
          <w:tab w:val="left" w:pos="993"/>
        </w:tabs>
        <w:ind w:righ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6">
        <w:rPr>
          <w:sz w:val="24"/>
          <w:szCs w:val="24"/>
        </w:rPr>
        <w:t>-</w:t>
      </w:r>
      <w:r w:rsidRPr="00F35796">
        <w:rPr>
          <w:rFonts w:ascii="Times New Roman" w:hAnsi="Times New Roman" w:cs="Times New Roman"/>
          <w:sz w:val="24"/>
          <w:szCs w:val="24"/>
        </w:rPr>
        <w:t> </w:t>
      </w:r>
      <w:r w:rsidR="009C1B32" w:rsidRPr="00F3579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и утвержден порядок питания </w:t>
      </w:r>
      <w:r w:rsidR="009C1B32" w:rsidRPr="00F35796">
        <w:rPr>
          <w:rFonts w:ascii="Times New Roman" w:hAnsi="Times New Roman" w:cs="Times New Roman"/>
          <w:sz w:val="24"/>
          <w:szCs w:val="24"/>
        </w:rPr>
        <w:t>обучающихся и работников</w:t>
      </w:r>
      <w:r w:rsidR="009C1B32" w:rsidRPr="00F35796">
        <w:t xml:space="preserve"> </w:t>
      </w:r>
      <w:r w:rsidR="009C1B32" w:rsidRPr="00F35796">
        <w:rPr>
          <w:rFonts w:ascii="Times New Roman" w:hAnsi="Times New Roman" w:cs="Times New Roman"/>
          <w:color w:val="000000"/>
          <w:sz w:val="24"/>
          <w:szCs w:val="24"/>
        </w:rPr>
        <w:t xml:space="preserve">(график работы </w:t>
      </w:r>
      <w:r w:rsidR="00723C0E" w:rsidRPr="00F35796">
        <w:rPr>
          <w:rFonts w:ascii="Times New Roman" w:hAnsi="Times New Roman" w:cs="Times New Roman"/>
          <w:color w:val="000000"/>
          <w:sz w:val="24"/>
          <w:szCs w:val="24"/>
        </w:rPr>
        <w:t>точек общественного питания</w:t>
      </w:r>
      <w:r w:rsidR="009C1B32" w:rsidRPr="00F35796">
        <w:rPr>
          <w:rFonts w:ascii="Times New Roman" w:hAnsi="Times New Roman" w:cs="Times New Roman"/>
          <w:color w:val="000000"/>
          <w:sz w:val="24"/>
          <w:szCs w:val="24"/>
        </w:rPr>
        <w:t xml:space="preserve">, режим работы </w:t>
      </w:r>
      <w:r w:rsidR="00723C0E" w:rsidRPr="00F35796">
        <w:rPr>
          <w:rFonts w:ascii="Times New Roman" w:hAnsi="Times New Roman" w:cs="Times New Roman"/>
          <w:color w:val="000000"/>
          <w:sz w:val="24"/>
          <w:szCs w:val="24"/>
        </w:rPr>
        <w:t>точек общественного питания</w:t>
      </w:r>
      <w:r w:rsidR="009C1B32" w:rsidRPr="00F35796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учебное и каникулярное время).</w:t>
      </w:r>
      <w:r w:rsidR="0022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26A" w:rsidRDefault="0022726A" w:rsidP="00414509">
      <w:pPr>
        <w:pStyle w:val="ConsNormal"/>
        <w:widowControl/>
        <w:tabs>
          <w:tab w:val="left" w:pos="993"/>
        </w:tabs>
        <w:ind w:righ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832BA2">
        <w:rPr>
          <w:rFonts w:ascii="Times New Roman" w:hAnsi="Times New Roman" w:cs="Times New Roman"/>
          <w:sz w:val="24"/>
          <w:szCs w:val="24"/>
        </w:rPr>
        <w:t> </w:t>
      </w:r>
      <w:r w:rsidR="00AE7DE4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риказом о режиме занятий обучающихся предусмотрено 2 большие перемены для питания</w:t>
      </w:r>
      <w:r w:rsidR="00F1266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0127" w:rsidRDefault="000D0127" w:rsidP="00414509">
      <w:pPr>
        <w:pStyle w:val="a7"/>
        <w:widowControl w:val="0"/>
        <w:tabs>
          <w:tab w:val="left" w:pos="1258"/>
        </w:tabs>
        <w:autoSpaceDE w:val="0"/>
        <w:autoSpaceDN w:val="0"/>
        <w:adjustRightInd w:val="0"/>
        <w:spacing w:line="269" w:lineRule="exact"/>
        <w:ind w:left="0" w:firstLine="708"/>
        <w:jc w:val="both"/>
      </w:pPr>
      <w:r>
        <w:t>2.2</w:t>
      </w:r>
      <w:r w:rsidRPr="006E2BAF">
        <w:t>.</w:t>
      </w:r>
      <w:r w:rsidRPr="00A82CE6">
        <w:t> </w:t>
      </w:r>
      <w:r w:rsidRPr="006E2BAF">
        <w:t>К обслуживанию питанием обучающихся</w:t>
      </w:r>
      <w:r>
        <w:t xml:space="preserve"> и работников </w:t>
      </w:r>
      <w:r w:rsidR="009C6356">
        <w:t>Академии</w:t>
      </w:r>
      <w:r w:rsidRPr="006E2BAF">
        <w:t xml:space="preserve">, поставке продовольственных товаров для организации питания в </w:t>
      </w:r>
      <w:r w:rsidR="00BB5FBC">
        <w:t>ОмГА</w:t>
      </w:r>
      <w:r>
        <w:t xml:space="preserve"> </w:t>
      </w:r>
      <w:r w:rsidRPr="006E2BAF">
        <w:t xml:space="preserve">допускаются предприятия различных организационно-правовых форм, </w:t>
      </w:r>
      <w:r w:rsidR="00AD5853">
        <w:t xml:space="preserve">индивидуальные предприниматели, </w:t>
      </w:r>
      <w:r w:rsidRPr="006E2BAF">
        <w:t>имеющие соответствующую материально-техническую базу, квалифицированные кадры, опыт работы в обслуживании организованных коллективов</w:t>
      </w:r>
      <w:r w:rsidR="00AD5853">
        <w:t xml:space="preserve"> (далее – Арендатор)</w:t>
      </w:r>
      <w:r w:rsidRPr="006E2BAF">
        <w:t>.</w:t>
      </w:r>
    </w:p>
    <w:p w:rsidR="000D0127" w:rsidRDefault="00730A39" w:rsidP="00414509">
      <w:pPr>
        <w:ind w:firstLine="708"/>
        <w:contextualSpacing/>
        <w:jc w:val="both"/>
      </w:pPr>
      <w:r>
        <w:t>2.3.</w:t>
      </w:r>
      <w:r w:rsidRPr="00A82CE6">
        <w:t> </w:t>
      </w:r>
      <w:r w:rsidR="000D0127">
        <w:t>Т</w:t>
      </w:r>
      <w:r w:rsidR="000D0127" w:rsidRPr="00730A39">
        <w:rPr>
          <w:spacing w:val="-6"/>
        </w:rPr>
        <w:t xml:space="preserve">очки общественного питания </w:t>
      </w:r>
      <w:r w:rsidR="00142EE5">
        <w:t>Академии</w:t>
      </w:r>
      <w:r w:rsidR="000D0127" w:rsidRPr="00730A39">
        <w:rPr>
          <w:color w:val="000000"/>
        </w:rPr>
        <w:t xml:space="preserve"> </w:t>
      </w:r>
      <w:r w:rsidR="000D0127" w:rsidRPr="001A6C65">
        <w:t>являются социально-ориентированными и предназначены исключител</w:t>
      </w:r>
      <w:r w:rsidR="000D0127">
        <w:t xml:space="preserve">ьно для предоставления </w:t>
      </w:r>
      <w:r w:rsidR="000D0127" w:rsidRPr="001B6D92">
        <w:t>обучающи</w:t>
      </w:r>
      <w:r w:rsidR="000D0127">
        <w:t xml:space="preserve">мся и работникам </w:t>
      </w:r>
      <w:r w:rsidR="00142EE5">
        <w:t xml:space="preserve">Академии </w:t>
      </w:r>
      <w:r w:rsidR="000D0127" w:rsidRPr="001A6C65">
        <w:t>полноценного питания.</w:t>
      </w:r>
      <w:r w:rsidR="000D0127">
        <w:t xml:space="preserve"> </w:t>
      </w:r>
    </w:p>
    <w:p w:rsidR="008B59F0" w:rsidRPr="00F963A2" w:rsidRDefault="008B59F0" w:rsidP="00414509">
      <w:pPr>
        <w:ind w:firstLine="708"/>
        <w:contextualSpacing/>
      </w:pPr>
      <w:r>
        <w:t>2.5.</w:t>
      </w:r>
      <w:r w:rsidRPr="00A82CE6">
        <w:t> </w:t>
      </w:r>
      <w:r>
        <w:rPr>
          <w:rFonts w:cs="Calibri"/>
        </w:rPr>
        <w:t xml:space="preserve">При организации питания обучающихся и работников </w:t>
      </w:r>
      <w:r>
        <w:t>ОмГА</w:t>
      </w:r>
      <w:r>
        <w:rPr>
          <w:rFonts w:cs="Calibri"/>
        </w:rPr>
        <w:t xml:space="preserve"> обеспечивается: </w:t>
      </w:r>
    </w:p>
    <w:p w:rsidR="008B59F0" w:rsidRDefault="00832BA2" w:rsidP="0041450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rFonts w:cs="Calibri"/>
          <w:color w:val="FF0000"/>
        </w:rPr>
      </w:pPr>
      <w:r>
        <w:rPr>
          <w:rFonts w:cs="Calibri"/>
        </w:rPr>
        <w:t>-</w:t>
      </w:r>
      <w:r w:rsidRPr="00A82CE6">
        <w:t> </w:t>
      </w:r>
      <w:r w:rsidR="008B59F0">
        <w:rPr>
          <w:rFonts w:cs="Calibri"/>
        </w:rPr>
        <w:t xml:space="preserve">сбалансированность и максимальное разнообразие рациона питания по всем пищевым продуктам, включая белки и аминокислоты, пищевые жиры и жирные кислоты, витамины, минеральные соли и микроэлементы; </w:t>
      </w:r>
    </w:p>
    <w:p w:rsidR="008B59F0" w:rsidRDefault="00832BA2" w:rsidP="0041450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-</w:t>
      </w:r>
      <w:r w:rsidRPr="00A82CE6">
        <w:t> </w:t>
      </w:r>
      <w:r w:rsidR="008B59F0">
        <w:rPr>
          <w:rFonts w:cs="Calibri"/>
        </w:rPr>
        <w:t>высоки</w:t>
      </w:r>
      <w:r w:rsidR="00822615">
        <w:rPr>
          <w:rFonts w:cs="Calibri"/>
        </w:rPr>
        <w:t>е</w:t>
      </w:r>
      <w:r w:rsidR="008B59F0">
        <w:rPr>
          <w:rFonts w:cs="Calibri"/>
        </w:rPr>
        <w:t xml:space="preserve"> вкусовы</w:t>
      </w:r>
      <w:r w:rsidR="00822615">
        <w:rPr>
          <w:rFonts w:cs="Calibri"/>
        </w:rPr>
        <w:t>е</w:t>
      </w:r>
      <w:r w:rsidR="008B59F0">
        <w:rPr>
          <w:rFonts w:cs="Calibri"/>
        </w:rPr>
        <w:t xml:space="preserve"> качеств</w:t>
      </w:r>
      <w:r w:rsidR="00822615">
        <w:rPr>
          <w:rFonts w:cs="Calibri"/>
        </w:rPr>
        <w:t>а</w:t>
      </w:r>
      <w:r w:rsidR="008B59F0">
        <w:rPr>
          <w:rFonts w:cs="Calibri"/>
        </w:rPr>
        <w:t xml:space="preserve"> и сохранени</w:t>
      </w:r>
      <w:r w:rsidR="00822615">
        <w:rPr>
          <w:rFonts w:cs="Calibri"/>
        </w:rPr>
        <w:t>е</w:t>
      </w:r>
      <w:r w:rsidR="008B59F0">
        <w:rPr>
          <w:rFonts w:cs="Calibri"/>
        </w:rPr>
        <w:t xml:space="preserve"> исходной пищевой ценности</w:t>
      </w:r>
      <w:r w:rsidR="00822615" w:rsidRPr="00822615">
        <w:rPr>
          <w:rFonts w:cs="Calibri"/>
        </w:rPr>
        <w:t xml:space="preserve"> </w:t>
      </w:r>
      <w:r w:rsidR="00822615">
        <w:rPr>
          <w:rFonts w:cs="Calibri"/>
        </w:rPr>
        <w:t>продуктов питания</w:t>
      </w:r>
      <w:r w:rsidR="00822615" w:rsidRPr="00822615">
        <w:rPr>
          <w:rFonts w:cs="Calibri"/>
        </w:rPr>
        <w:t xml:space="preserve"> </w:t>
      </w:r>
      <w:r w:rsidR="00822615">
        <w:rPr>
          <w:rFonts w:cs="Calibri"/>
        </w:rPr>
        <w:t>в процессе их технологической и кулинарной обработки;</w:t>
      </w:r>
    </w:p>
    <w:p w:rsidR="008B59F0" w:rsidRDefault="00832BA2" w:rsidP="0041450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-</w:t>
      </w:r>
      <w:r w:rsidRPr="00A82CE6">
        <w:t> </w:t>
      </w:r>
      <w:r w:rsidR="008B59F0">
        <w:rPr>
          <w:rFonts w:cs="Calibri"/>
        </w:rPr>
        <w:t>соответствие продовольственного сырья и пищевых продуктов, установленным требованиям к их качеству и безопасности согласно техническим</w:t>
      </w:r>
      <w:r w:rsidR="008B59F0">
        <w:rPr>
          <w:rFonts w:cs="Calibri"/>
          <w:color w:val="FF0000"/>
        </w:rPr>
        <w:t xml:space="preserve"> </w:t>
      </w:r>
      <w:r w:rsidR="008B59F0">
        <w:rPr>
          <w:rFonts w:cs="Calibri"/>
        </w:rPr>
        <w:t>нормативным правовым актам;</w:t>
      </w:r>
    </w:p>
    <w:p w:rsidR="008B59F0" w:rsidRDefault="008B59F0" w:rsidP="0041450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-</w:t>
      </w:r>
      <w:r w:rsidR="00832BA2" w:rsidRPr="00A82CE6">
        <w:t> </w:t>
      </w:r>
      <w:r w:rsidR="00822615">
        <w:rPr>
          <w:rFonts w:cs="Calibri"/>
        </w:rPr>
        <w:t>к</w:t>
      </w:r>
      <w:r>
        <w:rPr>
          <w:rFonts w:cs="Calibri"/>
        </w:rPr>
        <w:t>ачеств</w:t>
      </w:r>
      <w:r w:rsidR="00822615">
        <w:rPr>
          <w:rFonts w:cs="Calibri"/>
        </w:rPr>
        <w:t>о и безопасность</w:t>
      </w:r>
      <w:r>
        <w:rPr>
          <w:rFonts w:cs="Calibri"/>
        </w:rPr>
        <w:t xml:space="preserve"> предоставляемого питания, соблюдение требований санитарных норм и правил, предъявляемых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к состоянию объектов общественного питания (пищеблоков), транспортировке, хранению продовольственного сырья и пищевых продукто</w:t>
      </w:r>
      <w:r w:rsidR="00656F24">
        <w:rPr>
          <w:rFonts w:cs="Calibri"/>
        </w:rPr>
        <w:t>в, приготовлению и раздаче блюд;</w:t>
      </w:r>
    </w:p>
    <w:p w:rsidR="00656F24" w:rsidRDefault="00656F24" w:rsidP="0041450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- обеспечение бесплатным двухразовым питанием обучающихся-инвалидов и лиц с ограниченными возможностями здоровья.</w:t>
      </w:r>
    </w:p>
    <w:p w:rsidR="008B59F0" w:rsidRPr="0057617E" w:rsidRDefault="008B59F0" w:rsidP="0041450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F35796">
        <w:rPr>
          <w:rFonts w:cs="Calibri"/>
        </w:rPr>
        <w:t>2.6.</w:t>
      </w:r>
      <w:r w:rsidRPr="00F35796">
        <w:rPr>
          <w:rFonts w:cs="Calibri"/>
          <w:lang w:val="be-BY"/>
        </w:rPr>
        <w:t xml:space="preserve"> Питание в </w:t>
      </w:r>
      <w:r w:rsidR="00C955BA" w:rsidRPr="00F35796">
        <w:rPr>
          <w:rFonts w:cs="Calibri"/>
          <w:lang w:val="be-BY"/>
        </w:rPr>
        <w:t>ОмГА</w:t>
      </w:r>
      <w:r w:rsidRPr="00F35796">
        <w:rPr>
          <w:rFonts w:cs="Calibri"/>
          <w:lang w:val="be-BY"/>
        </w:rPr>
        <w:t xml:space="preserve"> организуется на основе примерн</w:t>
      </w:r>
      <w:r w:rsidR="00F35796" w:rsidRPr="00F35796">
        <w:rPr>
          <w:rFonts w:cs="Calibri"/>
          <w:lang w:val="be-BY"/>
        </w:rPr>
        <w:t xml:space="preserve">ого </w:t>
      </w:r>
      <w:r w:rsidRPr="00F35796">
        <w:rPr>
          <w:rFonts w:cs="Calibri"/>
          <w:lang w:val="be-BY"/>
        </w:rPr>
        <w:t>недельн</w:t>
      </w:r>
      <w:r w:rsidR="00F35796" w:rsidRPr="00F35796">
        <w:rPr>
          <w:rFonts w:cs="Calibri"/>
          <w:lang w:val="be-BY"/>
        </w:rPr>
        <w:t>ого</w:t>
      </w:r>
      <w:r w:rsidRPr="00F35796">
        <w:rPr>
          <w:rFonts w:cs="Calibri"/>
          <w:lang w:val="be-BY"/>
        </w:rPr>
        <w:t xml:space="preserve"> рацион</w:t>
      </w:r>
      <w:r w:rsidR="00F35796" w:rsidRPr="00F35796">
        <w:rPr>
          <w:rFonts w:cs="Calibri"/>
          <w:lang w:val="be-BY"/>
        </w:rPr>
        <w:t>а</w:t>
      </w:r>
      <w:r w:rsidRPr="00F35796">
        <w:rPr>
          <w:rFonts w:cs="Calibri"/>
          <w:lang w:val="be-BY"/>
        </w:rPr>
        <w:t xml:space="preserve"> питания,</w:t>
      </w:r>
      <w:r>
        <w:rPr>
          <w:rFonts w:cs="Calibri"/>
          <w:lang w:val="be-BY"/>
        </w:rPr>
        <w:t xml:space="preserve"> разрабатываем</w:t>
      </w:r>
      <w:r w:rsidR="00F35796">
        <w:rPr>
          <w:rFonts w:cs="Calibri"/>
          <w:lang w:val="be-BY"/>
        </w:rPr>
        <w:t>ого</w:t>
      </w:r>
      <w:r>
        <w:rPr>
          <w:rFonts w:cs="Calibri"/>
          <w:lang w:val="be-BY"/>
        </w:rPr>
        <w:t xml:space="preserve"> с учетом физиологических потребностей в основных пищевых веществах и энергии, с учетом сезонности (летне-осеннее, зимне-весеннее), разнообразия и сочетания пищевых продуктов, способов их кулинарной обработки.</w:t>
      </w:r>
    </w:p>
    <w:p w:rsidR="008B59F0" w:rsidRPr="006E2BAF" w:rsidRDefault="008B59F0" w:rsidP="00414509">
      <w:pPr>
        <w:shd w:val="clear" w:color="auto" w:fill="FFFFFF"/>
        <w:spacing w:line="274" w:lineRule="exact"/>
        <w:ind w:right="10" w:firstLine="708"/>
        <w:jc w:val="both"/>
      </w:pPr>
      <w:r>
        <w:t>2</w:t>
      </w:r>
      <w:r w:rsidRPr="006E2BAF">
        <w:t>.</w:t>
      </w:r>
      <w:r>
        <w:t>7.</w:t>
      </w:r>
      <w:r w:rsidRPr="00A82CE6">
        <w:t> </w:t>
      </w:r>
      <w:r w:rsidRPr="006E2BAF"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</w:t>
      </w:r>
      <w:r w:rsidR="00C955BA">
        <w:t>.</w:t>
      </w:r>
    </w:p>
    <w:p w:rsidR="008B59F0" w:rsidRDefault="008B59F0" w:rsidP="00414509">
      <w:pPr>
        <w:shd w:val="clear" w:color="auto" w:fill="FFFFFF"/>
        <w:spacing w:line="274" w:lineRule="exact"/>
        <w:ind w:right="10" w:firstLine="708"/>
        <w:jc w:val="both"/>
      </w:pPr>
      <w:r>
        <w:t>2.8.</w:t>
      </w:r>
      <w:r w:rsidRPr="00A82CE6">
        <w:t> </w:t>
      </w:r>
      <w:r w:rsidRPr="006E2BAF">
        <w:rPr>
          <w:spacing w:val="-1"/>
        </w:rPr>
        <w:t xml:space="preserve">Ответственность за организацию питания в </w:t>
      </w:r>
      <w:r w:rsidR="0090368C">
        <w:rPr>
          <w:spacing w:val="-1"/>
        </w:rPr>
        <w:t>Академии</w:t>
      </w:r>
      <w:r>
        <w:rPr>
          <w:spacing w:val="-1"/>
        </w:rPr>
        <w:t xml:space="preserve"> несут руководители </w:t>
      </w:r>
      <w:r>
        <w:rPr>
          <w:spacing w:val="-6"/>
        </w:rPr>
        <w:t xml:space="preserve">точек общественного питания </w:t>
      </w:r>
    </w:p>
    <w:p w:rsidR="008B59F0" w:rsidRDefault="008B59F0" w:rsidP="00414509">
      <w:pPr>
        <w:shd w:val="clear" w:color="auto" w:fill="FFFFFF"/>
        <w:spacing w:line="274" w:lineRule="exact"/>
        <w:ind w:right="10" w:firstLine="708"/>
        <w:jc w:val="both"/>
        <w:rPr>
          <w:spacing w:val="-1"/>
        </w:rPr>
      </w:pPr>
      <w:r>
        <w:t>2.9.</w:t>
      </w:r>
      <w:r w:rsidRPr="00A82CE6">
        <w:t> </w:t>
      </w:r>
      <w:r>
        <w:t xml:space="preserve">Контроль за </w:t>
      </w:r>
      <w:r>
        <w:rPr>
          <w:spacing w:val="-1"/>
        </w:rPr>
        <w:t>организацией</w:t>
      </w:r>
      <w:r w:rsidRPr="006E2BAF">
        <w:rPr>
          <w:spacing w:val="-1"/>
        </w:rPr>
        <w:t xml:space="preserve"> питания в </w:t>
      </w:r>
      <w:r w:rsidR="00C955BA">
        <w:rPr>
          <w:spacing w:val="-1"/>
        </w:rPr>
        <w:t>Академии</w:t>
      </w:r>
      <w:r>
        <w:rPr>
          <w:spacing w:val="-1"/>
        </w:rPr>
        <w:t xml:space="preserve"> несет</w:t>
      </w:r>
      <w:r w:rsidRPr="006E2BAF">
        <w:rPr>
          <w:color w:val="000000"/>
        </w:rPr>
        <w:t xml:space="preserve"> </w:t>
      </w:r>
      <w:r w:rsidRPr="00F35796">
        <w:rPr>
          <w:spacing w:val="-1"/>
        </w:rPr>
        <w:t xml:space="preserve">проректор по </w:t>
      </w:r>
      <w:r w:rsidR="00F35796">
        <w:rPr>
          <w:spacing w:val="-1"/>
        </w:rPr>
        <w:t xml:space="preserve"> медицинской деятельности</w:t>
      </w:r>
      <w:r w:rsidRPr="006E2BAF">
        <w:rPr>
          <w:spacing w:val="-1"/>
        </w:rPr>
        <w:t>.</w:t>
      </w:r>
    </w:p>
    <w:p w:rsidR="00A82CE6" w:rsidRPr="0080666F" w:rsidRDefault="00A82CE6" w:rsidP="00A82CE6">
      <w:pPr>
        <w:ind w:firstLine="708"/>
        <w:jc w:val="both"/>
      </w:pPr>
    </w:p>
    <w:p w:rsidR="00A82CE6" w:rsidRDefault="0080666F" w:rsidP="003069EC">
      <w:pPr>
        <w:jc w:val="center"/>
        <w:rPr>
          <w:sz w:val="28"/>
          <w:szCs w:val="28"/>
        </w:rPr>
      </w:pPr>
      <w:r w:rsidRPr="0080666F">
        <w:t>3.</w:t>
      </w:r>
      <w:r w:rsidR="00152F53" w:rsidRPr="00A82CE6">
        <w:t> </w:t>
      </w:r>
      <w:r w:rsidRPr="0080666F">
        <w:t>Порядок организации питания в Академии</w:t>
      </w:r>
    </w:p>
    <w:p w:rsidR="00A82CE6" w:rsidRDefault="00A82CE6" w:rsidP="00A82CE6">
      <w:pPr>
        <w:ind w:firstLine="708"/>
        <w:jc w:val="both"/>
        <w:rPr>
          <w:sz w:val="28"/>
          <w:szCs w:val="28"/>
        </w:rPr>
      </w:pPr>
    </w:p>
    <w:p w:rsidR="00765D40" w:rsidRDefault="00765D40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</w:pPr>
      <w:r>
        <w:rPr>
          <w:spacing w:val="-6"/>
        </w:rPr>
        <w:t>3.1.</w:t>
      </w:r>
      <w:r w:rsidR="00422CF1" w:rsidRPr="00A82CE6">
        <w:t> </w:t>
      </w:r>
      <w:r>
        <w:rPr>
          <w:spacing w:val="-6"/>
        </w:rPr>
        <w:t xml:space="preserve">Точки общественного питания </w:t>
      </w:r>
      <w:r>
        <w:t>осуществляю</w:t>
      </w:r>
      <w:r w:rsidRPr="006E2BAF">
        <w:t>т производственну</w:t>
      </w:r>
      <w:r>
        <w:t xml:space="preserve">ю деятельность после заключения договора аренды или договора оказания услуг. </w:t>
      </w:r>
    </w:p>
    <w:p w:rsidR="00765D40" w:rsidRDefault="00422CF1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  <w:rPr>
          <w:spacing w:val="-1"/>
        </w:rPr>
      </w:pPr>
      <w:r>
        <w:t>3.2.</w:t>
      </w:r>
      <w:r w:rsidRPr="00A82CE6">
        <w:t> </w:t>
      </w:r>
      <w:r w:rsidR="00765D40">
        <w:rPr>
          <w:spacing w:val="-1"/>
        </w:rPr>
        <w:t xml:space="preserve">Контроль за заключение договора аренды </w:t>
      </w:r>
      <w:r w:rsidR="00765D40" w:rsidRPr="00F35796">
        <w:rPr>
          <w:spacing w:val="-1"/>
        </w:rPr>
        <w:t xml:space="preserve">несет </w:t>
      </w:r>
      <w:r w:rsidR="00765D40" w:rsidRPr="00F35796">
        <w:rPr>
          <w:color w:val="000000"/>
          <w:shd w:val="clear" w:color="auto" w:fill="FFFFFF"/>
        </w:rPr>
        <w:t xml:space="preserve">проректор по </w:t>
      </w:r>
      <w:r w:rsidR="00F35796" w:rsidRPr="00F35796">
        <w:rPr>
          <w:color w:val="000000"/>
          <w:shd w:val="clear" w:color="auto" w:fill="FFFFFF"/>
        </w:rPr>
        <w:t>АХР</w:t>
      </w:r>
      <w:r w:rsidR="00765D40" w:rsidRPr="00765D40">
        <w:rPr>
          <w:spacing w:val="-1"/>
          <w:highlight w:val="yellow"/>
        </w:rPr>
        <w:t>.</w:t>
      </w:r>
    </w:p>
    <w:p w:rsidR="008F45CA" w:rsidRDefault="008F45CA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  <w:rPr>
          <w:spacing w:val="-6"/>
        </w:rPr>
      </w:pPr>
      <w:r>
        <w:rPr>
          <w:spacing w:val="-1"/>
        </w:rPr>
        <w:t>3.3.</w:t>
      </w:r>
      <w:r w:rsidR="00567A5F">
        <w:rPr>
          <w:spacing w:val="-1"/>
        </w:rPr>
        <w:t> </w:t>
      </w:r>
      <w:r w:rsidR="00582944">
        <w:rPr>
          <w:spacing w:val="-6"/>
        </w:rPr>
        <w:t xml:space="preserve">Точки общественного питания </w:t>
      </w:r>
      <w:r w:rsidR="001C0530">
        <w:rPr>
          <w:spacing w:val="-6"/>
        </w:rPr>
        <w:t xml:space="preserve">ОмГА </w:t>
      </w:r>
      <w:r w:rsidR="00582944">
        <w:rPr>
          <w:spacing w:val="-6"/>
        </w:rPr>
        <w:t>расположены по адресам:</w:t>
      </w:r>
    </w:p>
    <w:p w:rsidR="00582944" w:rsidRDefault="00582944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  <w:rPr>
          <w:spacing w:val="-6"/>
        </w:rPr>
      </w:pPr>
      <w:r>
        <w:rPr>
          <w:spacing w:val="-6"/>
        </w:rPr>
        <w:t xml:space="preserve">«Столовая»: </w:t>
      </w:r>
      <w:r w:rsidR="00F35796">
        <w:rPr>
          <w:spacing w:val="-6"/>
        </w:rPr>
        <w:t xml:space="preserve">г. Омск, </w:t>
      </w:r>
      <w:r w:rsidR="001C0530">
        <w:rPr>
          <w:spacing w:val="-6"/>
        </w:rPr>
        <w:t>ул. 4-я Челюскинцев 2а</w:t>
      </w:r>
      <w:r w:rsidR="00567A5F">
        <w:rPr>
          <w:spacing w:val="-6"/>
        </w:rPr>
        <w:t>;</w:t>
      </w:r>
    </w:p>
    <w:p w:rsidR="00582944" w:rsidRPr="00400EB4" w:rsidRDefault="001C0530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</w:pPr>
      <w:r>
        <w:rPr>
          <w:spacing w:val="-6"/>
        </w:rPr>
        <w:t xml:space="preserve">«Буфет»: </w:t>
      </w:r>
      <w:r w:rsidR="00F35796">
        <w:rPr>
          <w:spacing w:val="-6"/>
        </w:rPr>
        <w:t xml:space="preserve">г.Омск, </w:t>
      </w:r>
      <w:r>
        <w:rPr>
          <w:spacing w:val="-6"/>
        </w:rPr>
        <w:t>ул. 2-я Производственная, 41</w:t>
      </w:r>
      <w:r w:rsidR="00F35796">
        <w:rPr>
          <w:spacing w:val="-6"/>
        </w:rPr>
        <w:t>/1</w:t>
      </w:r>
      <w:r>
        <w:rPr>
          <w:spacing w:val="-6"/>
        </w:rPr>
        <w:t>.</w:t>
      </w:r>
    </w:p>
    <w:p w:rsidR="00765D40" w:rsidRDefault="00765D40" w:rsidP="00083809">
      <w:pPr>
        <w:widowControl w:val="0"/>
        <w:shd w:val="clear" w:color="auto" w:fill="FFFFFF"/>
        <w:tabs>
          <w:tab w:val="left" w:pos="1363"/>
        </w:tabs>
        <w:ind w:right="51" w:firstLine="709"/>
        <w:contextualSpacing/>
        <w:jc w:val="both"/>
      </w:pPr>
      <w:r>
        <w:rPr>
          <w:spacing w:val="-6"/>
        </w:rPr>
        <w:t>3.</w:t>
      </w:r>
      <w:r w:rsidR="008F45CA">
        <w:rPr>
          <w:spacing w:val="-6"/>
        </w:rPr>
        <w:t>4</w:t>
      </w:r>
      <w:r>
        <w:rPr>
          <w:spacing w:val="-6"/>
        </w:rPr>
        <w:t>.</w:t>
      </w:r>
      <w:r w:rsidR="00422CF1" w:rsidRPr="00A82CE6">
        <w:t> </w:t>
      </w:r>
      <w:r>
        <w:rPr>
          <w:spacing w:val="-6"/>
        </w:rPr>
        <w:t xml:space="preserve">Точки общественного питания </w:t>
      </w:r>
      <w:r>
        <w:t>ОмГА осуществляю</w:t>
      </w:r>
      <w:r w:rsidRPr="006E2BAF">
        <w:t>т производственну</w:t>
      </w:r>
      <w:r w:rsidR="00F35796">
        <w:t>ю деятельность в полном объеме 6</w:t>
      </w:r>
      <w:r w:rsidRPr="006E2BAF">
        <w:t xml:space="preserve"> дней - с понедельника по </w:t>
      </w:r>
      <w:r w:rsidR="00F35796">
        <w:t>суббот</w:t>
      </w:r>
      <w:r>
        <w:t xml:space="preserve">у </w:t>
      </w:r>
      <w:r w:rsidRPr="006E2BAF">
        <w:t xml:space="preserve">включительно в режиме </w:t>
      </w:r>
      <w:r>
        <w:t>с 8.00 до 2</w:t>
      </w:r>
      <w:r w:rsidR="00A47CEA">
        <w:t>0</w:t>
      </w:r>
      <w:r>
        <w:t>.</w:t>
      </w:r>
      <w:r w:rsidR="00A47CEA">
        <w:t>00</w:t>
      </w:r>
      <w:r w:rsidRPr="006E2BAF">
        <w:t xml:space="preserve">. </w:t>
      </w:r>
      <w:r w:rsidR="00F35796">
        <w:t>В</w:t>
      </w:r>
      <w:r>
        <w:t xml:space="preserve">оскресенье, </w:t>
      </w:r>
      <w:r w:rsidR="00D40BD4">
        <w:t>нерабочие</w:t>
      </w:r>
      <w:r>
        <w:t xml:space="preserve"> праздничные дни являются свободными от обеспечения питанием обучающихся и работников ОмГА.</w:t>
      </w:r>
    </w:p>
    <w:p w:rsidR="00765D40" w:rsidRPr="006E2BAF" w:rsidRDefault="00765D40" w:rsidP="00083809">
      <w:pPr>
        <w:shd w:val="clear" w:color="auto" w:fill="FFFFFF"/>
        <w:tabs>
          <w:tab w:val="left" w:pos="1363"/>
        </w:tabs>
        <w:ind w:right="51" w:firstLine="709"/>
        <w:contextualSpacing/>
        <w:jc w:val="both"/>
      </w:pPr>
      <w:r>
        <w:t>3.</w:t>
      </w:r>
      <w:r w:rsidR="008F45CA">
        <w:t>5</w:t>
      </w:r>
      <w:r w:rsidR="00422CF1">
        <w:t>.</w:t>
      </w:r>
      <w:r w:rsidR="00422CF1" w:rsidRPr="00A82CE6">
        <w:t> </w:t>
      </w:r>
      <w:r w:rsidRPr="006E2BAF">
        <w:t>В случае проведения мероприятий</w:t>
      </w:r>
      <w:r>
        <w:t xml:space="preserve"> </w:t>
      </w:r>
      <w:r w:rsidR="00583FB2">
        <w:t>Академии</w:t>
      </w:r>
      <w:r w:rsidRPr="006E2BAF">
        <w:t>, связанных с выходом</w:t>
      </w:r>
      <w:r>
        <w:t xml:space="preserve"> в праздничный или выходной день</w:t>
      </w:r>
      <w:r w:rsidRPr="006E2BAF">
        <w:t xml:space="preserve">, </w:t>
      </w:r>
      <w:r>
        <w:rPr>
          <w:spacing w:val="-6"/>
        </w:rPr>
        <w:t xml:space="preserve">точка общественного питания </w:t>
      </w:r>
      <w:r w:rsidR="00696CF4">
        <w:t>ОмГА</w:t>
      </w:r>
      <w:r w:rsidRPr="006E2BAF">
        <w:t xml:space="preserve"> осуществляет свою деятельность по специальному графику, согласованному с</w:t>
      </w:r>
      <w:r>
        <w:t xml:space="preserve"> ректором </w:t>
      </w:r>
      <w:r w:rsidR="00132060">
        <w:t>Академии</w:t>
      </w:r>
      <w:r w:rsidRPr="006E2BAF">
        <w:t>.</w:t>
      </w:r>
    </w:p>
    <w:p w:rsidR="00765D40" w:rsidRDefault="00765D40" w:rsidP="00083809">
      <w:pPr>
        <w:ind w:right="65" w:firstLine="709"/>
        <w:contextualSpacing/>
        <w:jc w:val="both"/>
      </w:pPr>
      <w:r w:rsidRPr="006E2BAF">
        <w:t>3</w:t>
      </w:r>
      <w:r>
        <w:t>.</w:t>
      </w:r>
      <w:r w:rsidR="008F45CA">
        <w:t>6</w:t>
      </w:r>
      <w:r>
        <w:t>.</w:t>
      </w:r>
      <w:r w:rsidR="00422CF1" w:rsidRPr="00A82CE6">
        <w:t> </w:t>
      </w:r>
      <w:r>
        <w:t xml:space="preserve">Режим работы в течение года: с 01 сентября по 30 июня. </w:t>
      </w:r>
      <w:r w:rsidR="00696CF4">
        <w:t>На летний период режим работы точки общественного питания устанавливается приказом ректора Академии</w:t>
      </w:r>
      <w:r>
        <w:t>.</w:t>
      </w:r>
    </w:p>
    <w:p w:rsidR="00422CF1" w:rsidRDefault="00765D40" w:rsidP="00083809">
      <w:pPr>
        <w:ind w:firstLine="709"/>
        <w:contextualSpacing/>
        <w:jc w:val="both"/>
      </w:pPr>
      <w:r>
        <w:t>3.</w:t>
      </w:r>
      <w:r w:rsidR="008F45CA">
        <w:t>7</w:t>
      </w:r>
      <w:r w:rsidRPr="003A58E9">
        <w:t>.</w:t>
      </w:r>
      <w:r w:rsidR="00422CF1" w:rsidRPr="00A82CE6">
        <w:t> </w:t>
      </w:r>
      <w:r w:rsidRPr="0057617E">
        <w:rPr>
          <w:shd w:val="clear" w:color="auto" w:fill="FFFFFF"/>
        </w:rPr>
        <w:t xml:space="preserve">При составлении </w:t>
      </w:r>
      <w:r w:rsidRPr="0057617E">
        <w:t xml:space="preserve">меню </w:t>
      </w:r>
      <w:r w:rsidR="00231D72">
        <w:rPr>
          <w:shd w:val="clear" w:color="auto" w:fill="FFFFFF"/>
        </w:rPr>
        <w:t xml:space="preserve">точки </w:t>
      </w:r>
      <w:r w:rsidRPr="0057617E">
        <w:t>общественного питания</w:t>
      </w:r>
      <w:r w:rsidR="00231D72">
        <w:rPr>
          <w:shd w:val="clear" w:color="auto" w:fill="FFFFFF"/>
        </w:rPr>
        <w:t>, в</w:t>
      </w:r>
      <w:r w:rsidRPr="0057617E">
        <w:t xml:space="preserve"> каждой позиции меню </w:t>
      </w:r>
      <w:r w:rsidR="00231D72">
        <w:t>рекомендуется наличие</w:t>
      </w:r>
      <w:r w:rsidRPr="0057617E">
        <w:t xml:space="preserve"> </w:t>
      </w:r>
      <w:r w:rsidR="00231D72">
        <w:t>2-4 блюд</w:t>
      </w:r>
      <w:r w:rsidRPr="0057617E">
        <w:t>: суп</w:t>
      </w:r>
      <w:r w:rsidR="00231D72">
        <w:t>ов</w:t>
      </w:r>
      <w:r w:rsidRPr="0057617E">
        <w:t>, основны</w:t>
      </w:r>
      <w:r w:rsidR="00231D72">
        <w:t>х блюд</w:t>
      </w:r>
      <w:r w:rsidRPr="0057617E">
        <w:t>, которые включают различные вариации из рыбы, мяса, вегетарианск</w:t>
      </w:r>
      <w:r w:rsidR="00231D72">
        <w:t>их блюд</w:t>
      </w:r>
      <w:r w:rsidRPr="0057617E">
        <w:t>, гарнир</w:t>
      </w:r>
      <w:r w:rsidR="00231D72">
        <w:t>ов</w:t>
      </w:r>
      <w:r w:rsidRPr="0057617E">
        <w:t>, салат</w:t>
      </w:r>
      <w:r w:rsidR="00231D72">
        <w:t>ов</w:t>
      </w:r>
      <w:r w:rsidRPr="0057617E">
        <w:t>, десерт</w:t>
      </w:r>
      <w:r w:rsidR="00231D72">
        <w:t>ов</w:t>
      </w:r>
      <w:r w:rsidRPr="0057617E">
        <w:t>,</w:t>
      </w:r>
      <w:r w:rsidR="00FB6232">
        <w:t xml:space="preserve"> напитк</w:t>
      </w:r>
      <w:r w:rsidR="00231D72">
        <w:t>ов</w:t>
      </w:r>
      <w:r w:rsidR="00FB6232">
        <w:t>, различны</w:t>
      </w:r>
      <w:r w:rsidR="00231D72">
        <w:t>х</w:t>
      </w:r>
      <w:r w:rsidR="00FB6232">
        <w:t xml:space="preserve"> вид</w:t>
      </w:r>
      <w:r w:rsidR="00231D72">
        <w:t>ов</w:t>
      </w:r>
      <w:r w:rsidR="00FB6232">
        <w:t xml:space="preserve"> хлеба.</w:t>
      </w:r>
    </w:p>
    <w:p w:rsidR="000970F9" w:rsidRDefault="00765D40" w:rsidP="00083809">
      <w:pPr>
        <w:ind w:firstLine="709"/>
        <w:contextualSpacing/>
        <w:jc w:val="both"/>
      </w:pPr>
      <w:r w:rsidRPr="0057617E">
        <w:t>Ежедневно в рационе питания</w:t>
      </w:r>
      <w:r w:rsidR="00422CF1">
        <w:t xml:space="preserve"> </w:t>
      </w:r>
      <w:r w:rsidRPr="0057617E">
        <w:t>должны присутствовать</w:t>
      </w:r>
      <w:r w:rsidR="00422CF1">
        <w:t xml:space="preserve"> </w:t>
      </w:r>
      <w:r w:rsidRPr="0057617E">
        <w:t>мясо, рыба, молоко и молочные продукты, сливочное</w:t>
      </w:r>
      <w:r w:rsidR="00422CF1">
        <w:t xml:space="preserve"> </w:t>
      </w:r>
      <w:r w:rsidRPr="0057617E">
        <w:t>и</w:t>
      </w:r>
      <w:r w:rsidR="00422CF1">
        <w:t xml:space="preserve"> </w:t>
      </w:r>
      <w:r w:rsidRPr="0057617E">
        <w:t>растительное</w:t>
      </w:r>
      <w:r w:rsidR="00422CF1">
        <w:t xml:space="preserve"> </w:t>
      </w:r>
      <w:r w:rsidRPr="0057617E">
        <w:t>масла, овощи, фрукты,</w:t>
      </w:r>
      <w:r w:rsidR="00422CF1">
        <w:t xml:space="preserve"> </w:t>
      </w:r>
      <w:r w:rsidRPr="0057617E">
        <w:t>хлеб, хлебобулочные изделия, крупы</w:t>
      </w:r>
      <w:r w:rsidR="00422CF1">
        <w:t xml:space="preserve"> </w:t>
      </w:r>
      <w:r w:rsidRPr="0057617E">
        <w:t>и</w:t>
      </w:r>
      <w:r w:rsidR="00422CF1">
        <w:t xml:space="preserve"> </w:t>
      </w:r>
      <w:r w:rsidRPr="0057617E">
        <w:t>макаронные</w:t>
      </w:r>
      <w:r w:rsidR="00422CF1">
        <w:t xml:space="preserve"> </w:t>
      </w:r>
      <w:r w:rsidRPr="0057617E">
        <w:t>изделия, сметана, сыр, яйца, творог</w:t>
      </w:r>
      <w:r w:rsidR="000970F9" w:rsidRPr="0057617E">
        <w:t>, натуральные соки и витаминизированные продукты, в том чи</w:t>
      </w:r>
      <w:r w:rsidR="000970F9">
        <w:t>сле витаминизированные напитки.</w:t>
      </w:r>
    </w:p>
    <w:p w:rsidR="00765D40" w:rsidRDefault="00765D40" w:rsidP="00765D40">
      <w:pPr>
        <w:ind w:firstLine="709"/>
        <w:jc w:val="both"/>
      </w:pPr>
      <w:r w:rsidRPr="0057617E">
        <w:t>При условии строгого соблюдения технологии приготовления блюд допускается использовать такие субпрод</w:t>
      </w:r>
      <w:r w:rsidR="00422CF1">
        <w:t>укты, как печень, сердце, язык.</w:t>
      </w:r>
    </w:p>
    <w:p w:rsidR="00765D40" w:rsidRDefault="00422CF1" w:rsidP="00765D40">
      <w:pPr>
        <w:ind w:firstLine="709"/>
        <w:jc w:val="both"/>
      </w:pPr>
      <w:r>
        <w:t>3.</w:t>
      </w:r>
      <w:r w:rsidR="008F45CA">
        <w:t>8</w:t>
      </w:r>
      <w:r>
        <w:t>.</w:t>
      </w:r>
      <w:r w:rsidRPr="00A82CE6">
        <w:t> </w:t>
      </w:r>
      <w:r w:rsidR="00765D40">
        <w:t xml:space="preserve">При составлении меню </w:t>
      </w:r>
      <w:r>
        <w:t>могут</w:t>
      </w:r>
      <w:r w:rsidR="00765D40">
        <w:t xml:space="preserve"> быть п</w:t>
      </w:r>
      <w:r w:rsidR="00765D40" w:rsidRPr="0057617E">
        <w:t xml:space="preserve">редусмотрены варианты для тех, кто соблюдает </w:t>
      </w:r>
      <w:r>
        <w:t>диету</w:t>
      </w:r>
      <w:r w:rsidR="00765D40" w:rsidRPr="0057617E">
        <w:t>.</w:t>
      </w:r>
    </w:p>
    <w:p w:rsidR="0084048C" w:rsidRDefault="0084048C" w:rsidP="00765D40">
      <w:pPr>
        <w:ind w:firstLine="709"/>
        <w:jc w:val="both"/>
      </w:pPr>
      <w:r>
        <w:t>3.9. </w:t>
      </w:r>
      <w:r w:rsidR="002715B0">
        <w:t xml:space="preserve">Обучающиеся-инвалиды и лица с ограниченными возможностями здоровья имеют возможность получать в точке общественного питания Академии </w:t>
      </w:r>
      <w:r w:rsidR="00567A5F">
        <w:t>(</w:t>
      </w:r>
      <w:r w:rsidR="00F35796">
        <w:rPr>
          <w:spacing w:val="-6"/>
        </w:rPr>
        <w:t xml:space="preserve">«Столовая»: г.Омск, </w:t>
      </w:r>
      <w:r w:rsidR="00567A5F">
        <w:rPr>
          <w:spacing w:val="-6"/>
        </w:rPr>
        <w:t>ул. 4-я Челюскинцев 2а</w:t>
      </w:r>
      <w:r w:rsidR="00567A5F">
        <w:t xml:space="preserve">) </w:t>
      </w:r>
      <w:r w:rsidR="002715B0">
        <w:t>бесплатное питание.</w:t>
      </w:r>
      <w:r w:rsidR="0083443B">
        <w:t xml:space="preserve"> Питание указанной категории обучающихся предоставляется два раза в день. Оплата </w:t>
      </w:r>
      <w:r w:rsidR="006908DB">
        <w:t xml:space="preserve">за данное питание </w:t>
      </w:r>
      <w:r w:rsidR="0083443B">
        <w:t xml:space="preserve">с обучающегося-инвалида, </w:t>
      </w:r>
      <w:r w:rsidR="006908DB">
        <w:t>лица с ограниченными возможностями здоровья не взимается.</w:t>
      </w:r>
    </w:p>
    <w:p w:rsidR="00F14998" w:rsidRDefault="00F14998" w:rsidP="00765D40">
      <w:pPr>
        <w:ind w:firstLine="709"/>
        <w:jc w:val="both"/>
      </w:pPr>
      <w:r>
        <w:t xml:space="preserve">Рацион питания, соответствующий требованиям диеты, соблюдаемой обучающимся-инвалидом, лицом с ограниченными возможностями здоровья, </w:t>
      </w:r>
      <w:r w:rsidR="00382066">
        <w:t>может устанавлива</w:t>
      </w:r>
      <w:r>
        <w:t>т</w:t>
      </w:r>
      <w:r w:rsidR="00382066">
        <w:t>ь</w:t>
      </w:r>
      <w:r>
        <w:t>ся по просьбе обучающегося-инвалида, лица с ограниченными возможностями здоровья, с учетом технологических возможностей Арендатора.</w:t>
      </w:r>
    </w:p>
    <w:p w:rsidR="00765D40" w:rsidRPr="00BC52B8" w:rsidRDefault="00765D40" w:rsidP="00765D40">
      <w:pPr>
        <w:ind w:firstLine="709"/>
        <w:jc w:val="both"/>
      </w:pPr>
      <w:r>
        <w:t>3.</w:t>
      </w:r>
      <w:r w:rsidR="0084048C">
        <w:t>10</w:t>
      </w:r>
      <w:r w:rsidR="00422CF1">
        <w:t>.</w:t>
      </w:r>
      <w:r w:rsidR="00422CF1" w:rsidRPr="00A82CE6">
        <w:t> </w:t>
      </w:r>
      <w:r w:rsidRPr="006E2BAF">
        <w:t xml:space="preserve">Реализация </w:t>
      </w:r>
      <w:r w:rsidR="00382066" w:rsidRPr="00BC52B8">
        <w:t>точк</w:t>
      </w:r>
      <w:r w:rsidR="00382066">
        <w:t>ами</w:t>
      </w:r>
      <w:r w:rsidR="00382066" w:rsidRPr="00BC52B8">
        <w:t xml:space="preserve"> </w:t>
      </w:r>
      <w:r w:rsidR="00382066">
        <w:t xml:space="preserve">общественного питания Академии </w:t>
      </w:r>
      <w:r w:rsidRPr="006E2BAF">
        <w:t>продукции, не предусмотренной утвержденными перечнями и меню, не допускается.</w:t>
      </w:r>
    </w:p>
    <w:p w:rsidR="00765D40" w:rsidRDefault="00765D40" w:rsidP="00765D40">
      <w:pPr>
        <w:ind w:right="65" w:firstLine="709"/>
        <w:jc w:val="both"/>
      </w:pPr>
      <w:r w:rsidRPr="00BC52B8">
        <w:t>3.</w:t>
      </w:r>
      <w:r w:rsidR="008F45CA">
        <w:t>1</w:t>
      </w:r>
      <w:r w:rsidR="0084048C">
        <w:t>1</w:t>
      </w:r>
      <w:r w:rsidRPr="00BC52B8">
        <w:t>.</w:t>
      </w:r>
      <w:r w:rsidR="00422CF1" w:rsidRPr="00BC52B8">
        <w:t> </w:t>
      </w:r>
      <w:r w:rsidRPr="00BC52B8">
        <w:t xml:space="preserve">В случае несоблюдения </w:t>
      </w:r>
      <w:r w:rsidR="00AD5853">
        <w:t xml:space="preserve">Арендатором </w:t>
      </w:r>
      <w:r w:rsidRPr="00BC52B8">
        <w:t>точк</w:t>
      </w:r>
      <w:r w:rsidR="00AD5853">
        <w:t>и</w:t>
      </w:r>
      <w:r w:rsidRPr="00BC52B8">
        <w:t xml:space="preserve"> </w:t>
      </w:r>
      <w:r w:rsidR="00AD5853">
        <w:t xml:space="preserve">общественного питания Академии </w:t>
      </w:r>
      <w:r w:rsidRPr="00BC52B8">
        <w:t xml:space="preserve">санитарно-гигиенических правил, </w:t>
      </w:r>
      <w:r w:rsidR="00BC52B8">
        <w:t xml:space="preserve">качества, сбалансированности </w:t>
      </w:r>
      <w:r w:rsidRPr="00BC52B8">
        <w:t>и организации питания, а также поступления устных и письменных жалоб от обучающихся и</w:t>
      </w:r>
      <w:r w:rsidR="00BC52B8">
        <w:t>ли</w:t>
      </w:r>
      <w:r w:rsidRPr="00BC52B8">
        <w:t xml:space="preserve"> работников </w:t>
      </w:r>
      <w:r w:rsidR="00BC52B8">
        <w:t>Академии</w:t>
      </w:r>
      <w:r w:rsidRPr="00BC52B8">
        <w:t xml:space="preserve">, комиссия </w:t>
      </w:r>
      <w:r w:rsidRPr="00BC52B8">
        <w:rPr>
          <w:color w:val="333333"/>
        </w:rPr>
        <w:t>по вопросам общественного питания</w:t>
      </w:r>
      <w:r w:rsidRPr="00BC52B8">
        <w:t>, созданная приказом ректора, по материалам проверки составляет акт для рассмотрения вопроса о расторжении договор</w:t>
      </w:r>
      <w:r w:rsidR="00AD5853">
        <w:t>ов об организации питания с Арендатором, допустившим указанные нарушения</w:t>
      </w:r>
      <w:r w:rsidRPr="00BC52B8">
        <w:t>.</w:t>
      </w:r>
    </w:p>
    <w:p w:rsidR="00817097" w:rsidRDefault="00817097" w:rsidP="00CE0896">
      <w:pPr>
        <w:ind w:firstLine="708"/>
        <w:jc w:val="both"/>
        <w:rPr>
          <w:sz w:val="28"/>
          <w:szCs w:val="28"/>
        </w:rPr>
      </w:pPr>
    </w:p>
    <w:p w:rsidR="00CC061A" w:rsidRPr="00104371" w:rsidRDefault="002847B4" w:rsidP="002847B4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C061A" w:rsidRPr="0010437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796" w:rsidRDefault="00F35796" w:rsidP="00104371">
      <w:r>
        <w:separator/>
      </w:r>
    </w:p>
  </w:endnote>
  <w:endnote w:type="continuationSeparator" w:id="0">
    <w:p w:rsidR="00F35796" w:rsidRDefault="00F3579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F35796" w:rsidRDefault="00CF44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796" w:rsidRDefault="00F3579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796" w:rsidRDefault="00F35796" w:rsidP="00104371">
      <w:r>
        <w:separator/>
      </w:r>
    </w:p>
  </w:footnote>
  <w:footnote w:type="continuationSeparator" w:id="0">
    <w:p w:rsidR="00F35796" w:rsidRDefault="00F3579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796" w:rsidRDefault="00F35796" w:rsidP="00BC5CBB">
    <w:pPr>
      <w:pStyle w:val="a3"/>
      <w:pBdr>
        <w:bottom w:val="single" w:sz="12" w:space="1" w:color="auto"/>
      </w:pBdr>
      <w:jc w:val="right"/>
    </w:pPr>
    <w:r>
      <w:t>Положение о питании обучающихся и работников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D7"/>
    <w:multiLevelType w:val="hybridMultilevel"/>
    <w:tmpl w:val="FD204A2E"/>
    <w:lvl w:ilvl="0" w:tplc="DBE2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C4E76"/>
    <w:multiLevelType w:val="hybridMultilevel"/>
    <w:tmpl w:val="B276FAEA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E2"/>
    <w:multiLevelType w:val="hybridMultilevel"/>
    <w:tmpl w:val="374602A6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23A7"/>
    <w:multiLevelType w:val="hybridMultilevel"/>
    <w:tmpl w:val="0B04D554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136BD"/>
    <w:rsid w:val="00014E89"/>
    <w:rsid w:val="00021C99"/>
    <w:rsid w:val="00026EE9"/>
    <w:rsid w:val="00057E7C"/>
    <w:rsid w:val="00083809"/>
    <w:rsid w:val="000970F9"/>
    <w:rsid w:val="000A5551"/>
    <w:rsid w:val="000B486F"/>
    <w:rsid w:val="000D0127"/>
    <w:rsid w:val="000D1FBE"/>
    <w:rsid w:val="000D602E"/>
    <w:rsid w:val="000E1AB2"/>
    <w:rsid w:val="000E2CEA"/>
    <w:rsid w:val="00104371"/>
    <w:rsid w:val="00113DA7"/>
    <w:rsid w:val="00132060"/>
    <w:rsid w:val="00134A47"/>
    <w:rsid w:val="00136417"/>
    <w:rsid w:val="00142EE5"/>
    <w:rsid w:val="00145A47"/>
    <w:rsid w:val="00152F53"/>
    <w:rsid w:val="00157194"/>
    <w:rsid w:val="00160384"/>
    <w:rsid w:val="00177EC2"/>
    <w:rsid w:val="00184E07"/>
    <w:rsid w:val="001C0530"/>
    <w:rsid w:val="001E355E"/>
    <w:rsid w:val="001F3048"/>
    <w:rsid w:val="0020728D"/>
    <w:rsid w:val="0021390A"/>
    <w:rsid w:val="0022503D"/>
    <w:rsid w:val="0022726A"/>
    <w:rsid w:val="00231D72"/>
    <w:rsid w:val="00232B08"/>
    <w:rsid w:val="00233966"/>
    <w:rsid w:val="002658B1"/>
    <w:rsid w:val="00270572"/>
    <w:rsid w:val="002715B0"/>
    <w:rsid w:val="002815C4"/>
    <w:rsid w:val="002847B4"/>
    <w:rsid w:val="002859DB"/>
    <w:rsid w:val="0029223F"/>
    <w:rsid w:val="00292315"/>
    <w:rsid w:val="002D5B2C"/>
    <w:rsid w:val="002E49FB"/>
    <w:rsid w:val="002E60B7"/>
    <w:rsid w:val="003011AD"/>
    <w:rsid w:val="0030417B"/>
    <w:rsid w:val="00305805"/>
    <w:rsid w:val="0030586A"/>
    <w:rsid w:val="003069EC"/>
    <w:rsid w:val="0032212D"/>
    <w:rsid w:val="00327F58"/>
    <w:rsid w:val="003334F1"/>
    <w:rsid w:val="00336B59"/>
    <w:rsid w:val="00340499"/>
    <w:rsid w:val="003463E6"/>
    <w:rsid w:val="0034662E"/>
    <w:rsid w:val="003514B8"/>
    <w:rsid w:val="003545D1"/>
    <w:rsid w:val="00382066"/>
    <w:rsid w:val="0038329F"/>
    <w:rsid w:val="003843CA"/>
    <w:rsid w:val="003971EE"/>
    <w:rsid w:val="003A46FF"/>
    <w:rsid w:val="003D4EB1"/>
    <w:rsid w:val="003E05AC"/>
    <w:rsid w:val="003F465E"/>
    <w:rsid w:val="004005C7"/>
    <w:rsid w:val="0040572E"/>
    <w:rsid w:val="0041170C"/>
    <w:rsid w:val="00414509"/>
    <w:rsid w:val="00414AAD"/>
    <w:rsid w:val="00414C6F"/>
    <w:rsid w:val="00422CF1"/>
    <w:rsid w:val="0042320A"/>
    <w:rsid w:val="00430CDE"/>
    <w:rsid w:val="00431FC4"/>
    <w:rsid w:val="00434BD4"/>
    <w:rsid w:val="00436B7B"/>
    <w:rsid w:val="00441E82"/>
    <w:rsid w:val="0045644C"/>
    <w:rsid w:val="004600B6"/>
    <w:rsid w:val="00472FE6"/>
    <w:rsid w:val="00490544"/>
    <w:rsid w:val="00492D97"/>
    <w:rsid w:val="004952E9"/>
    <w:rsid w:val="004B5217"/>
    <w:rsid w:val="004C1EEA"/>
    <w:rsid w:val="004D4EE4"/>
    <w:rsid w:val="004F24B5"/>
    <w:rsid w:val="00500FD1"/>
    <w:rsid w:val="00504BE4"/>
    <w:rsid w:val="005123CE"/>
    <w:rsid w:val="00517A1B"/>
    <w:rsid w:val="00524CFF"/>
    <w:rsid w:val="00527E06"/>
    <w:rsid w:val="005601E7"/>
    <w:rsid w:val="005629A7"/>
    <w:rsid w:val="00567A5F"/>
    <w:rsid w:val="00571195"/>
    <w:rsid w:val="00581C27"/>
    <w:rsid w:val="00582944"/>
    <w:rsid w:val="00582D20"/>
    <w:rsid w:val="00583FB2"/>
    <w:rsid w:val="00594428"/>
    <w:rsid w:val="00596AC2"/>
    <w:rsid w:val="005A1571"/>
    <w:rsid w:val="005A5847"/>
    <w:rsid w:val="005D54D8"/>
    <w:rsid w:val="005E14C4"/>
    <w:rsid w:val="00617580"/>
    <w:rsid w:val="0065080A"/>
    <w:rsid w:val="00650AC3"/>
    <w:rsid w:val="00656F24"/>
    <w:rsid w:val="0066463E"/>
    <w:rsid w:val="006908DB"/>
    <w:rsid w:val="00695913"/>
    <w:rsid w:val="00696CF4"/>
    <w:rsid w:val="006B18E7"/>
    <w:rsid w:val="006B3BCF"/>
    <w:rsid w:val="006B555F"/>
    <w:rsid w:val="006C0999"/>
    <w:rsid w:val="006E3D83"/>
    <w:rsid w:val="006F73EE"/>
    <w:rsid w:val="007071E8"/>
    <w:rsid w:val="00723C0E"/>
    <w:rsid w:val="00727451"/>
    <w:rsid w:val="00730A39"/>
    <w:rsid w:val="007417DE"/>
    <w:rsid w:val="00742E5E"/>
    <w:rsid w:val="0075415E"/>
    <w:rsid w:val="00765D40"/>
    <w:rsid w:val="00782646"/>
    <w:rsid w:val="007860B6"/>
    <w:rsid w:val="00792548"/>
    <w:rsid w:val="00796B38"/>
    <w:rsid w:val="007B6277"/>
    <w:rsid w:val="007B7EE0"/>
    <w:rsid w:val="007D0C57"/>
    <w:rsid w:val="007E111B"/>
    <w:rsid w:val="007E597E"/>
    <w:rsid w:val="007E6C37"/>
    <w:rsid w:val="007F015F"/>
    <w:rsid w:val="007F068C"/>
    <w:rsid w:val="007F46FD"/>
    <w:rsid w:val="007F74FA"/>
    <w:rsid w:val="0080666F"/>
    <w:rsid w:val="00813F8C"/>
    <w:rsid w:val="00816308"/>
    <w:rsid w:val="00817097"/>
    <w:rsid w:val="00821A6A"/>
    <w:rsid w:val="00822397"/>
    <w:rsid w:val="00822615"/>
    <w:rsid w:val="00831DAE"/>
    <w:rsid w:val="0083270A"/>
    <w:rsid w:val="00832BA2"/>
    <w:rsid w:val="0083443B"/>
    <w:rsid w:val="0084048C"/>
    <w:rsid w:val="00866249"/>
    <w:rsid w:val="0087749D"/>
    <w:rsid w:val="00882EC6"/>
    <w:rsid w:val="00887E25"/>
    <w:rsid w:val="00897F21"/>
    <w:rsid w:val="008A32E8"/>
    <w:rsid w:val="008A339A"/>
    <w:rsid w:val="008B59F0"/>
    <w:rsid w:val="008D1FD1"/>
    <w:rsid w:val="008D4AF7"/>
    <w:rsid w:val="008F45CA"/>
    <w:rsid w:val="0090368C"/>
    <w:rsid w:val="00915601"/>
    <w:rsid w:val="00920F0B"/>
    <w:rsid w:val="009467EE"/>
    <w:rsid w:val="00951B38"/>
    <w:rsid w:val="00967CFB"/>
    <w:rsid w:val="009703BB"/>
    <w:rsid w:val="0098785A"/>
    <w:rsid w:val="009A4669"/>
    <w:rsid w:val="009B18BA"/>
    <w:rsid w:val="009B44CA"/>
    <w:rsid w:val="009B6552"/>
    <w:rsid w:val="009C0EA0"/>
    <w:rsid w:val="009C1B32"/>
    <w:rsid w:val="009C449B"/>
    <w:rsid w:val="009C5C80"/>
    <w:rsid w:val="009C6356"/>
    <w:rsid w:val="009D30CD"/>
    <w:rsid w:val="009F12FB"/>
    <w:rsid w:val="009F52D7"/>
    <w:rsid w:val="00A2347F"/>
    <w:rsid w:val="00A236F3"/>
    <w:rsid w:val="00A300C8"/>
    <w:rsid w:val="00A40039"/>
    <w:rsid w:val="00A47CEA"/>
    <w:rsid w:val="00A516EF"/>
    <w:rsid w:val="00A73760"/>
    <w:rsid w:val="00A80E48"/>
    <w:rsid w:val="00A82A95"/>
    <w:rsid w:val="00A82CE6"/>
    <w:rsid w:val="00A84847"/>
    <w:rsid w:val="00AA1CF5"/>
    <w:rsid w:val="00AC077E"/>
    <w:rsid w:val="00AC2E83"/>
    <w:rsid w:val="00AC60E7"/>
    <w:rsid w:val="00AD397B"/>
    <w:rsid w:val="00AD5853"/>
    <w:rsid w:val="00AE7DE4"/>
    <w:rsid w:val="00AF5825"/>
    <w:rsid w:val="00B0384C"/>
    <w:rsid w:val="00B127FF"/>
    <w:rsid w:val="00B456B0"/>
    <w:rsid w:val="00B5498B"/>
    <w:rsid w:val="00B569E8"/>
    <w:rsid w:val="00B619AC"/>
    <w:rsid w:val="00B641A9"/>
    <w:rsid w:val="00B7093D"/>
    <w:rsid w:val="00B77B75"/>
    <w:rsid w:val="00B77B8F"/>
    <w:rsid w:val="00B96821"/>
    <w:rsid w:val="00BA6B30"/>
    <w:rsid w:val="00BB5FBC"/>
    <w:rsid w:val="00BB642E"/>
    <w:rsid w:val="00BB71D3"/>
    <w:rsid w:val="00BC3AED"/>
    <w:rsid w:val="00BC52B8"/>
    <w:rsid w:val="00BC5CBB"/>
    <w:rsid w:val="00BC6301"/>
    <w:rsid w:val="00BD31E5"/>
    <w:rsid w:val="00BD41F7"/>
    <w:rsid w:val="00BD4F35"/>
    <w:rsid w:val="00BE157C"/>
    <w:rsid w:val="00BE75B5"/>
    <w:rsid w:val="00BF0BEF"/>
    <w:rsid w:val="00BF5EA2"/>
    <w:rsid w:val="00C13C0D"/>
    <w:rsid w:val="00C16766"/>
    <w:rsid w:val="00C2544B"/>
    <w:rsid w:val="00C40909"/>
    <w:rsid w:val="00C40FAD"/>
    <w:rsid w:val="00C43748"/>
    <w:rsid w:val="00C615B3"/>
    <w:rsid w:val="00C93E3B"/>
    <w:rsid w:val="00C955BA"/>
    <w:rsid w:val="00C96B0E"/>
    <w:rsid w:val="00CA035A"/>
    <w:rsid w:val="00CA4DA3"/>
    <w:rsid w:val="00CB1B83"/>
    <w:rsid w:val="00CC061A"/>
    <w:rsid w:val="00CD36CB"/>
    <w:rsid w:val="00CE0896"/>
    <w:rsid w:val="00CE467B"/>
    <w:rsid w:val="00CF4465"/>
    <w:rsid w:val="00CF44C4"/>
    <w:rsid w:val="00D21361"/>
    <w:rsid w:val="00D40BD4"/>
    <w:rsid w:val="00D50C8A"/>
    <w:rsid w:val="00D57B33"/>
    <w:rsid w:val="00D605B1"/>
    <w:rsid w:val="00D677C0"/>
    <w:rsid w:val="00D80278"/>
    <w:rsid w:val="00DD1BDF"/>
    <w:rsid w:val="00DE698D"/>
    <w:rsid w:val="00DF26E6"/>
    <w:rsid w:val="00DF6ADE"/>
    <w:rsid w:val="00E062B9"/>
    <w:rsid w:val="00E2025E"/>
    <w:rsid w:val="00E202A5"/>
    <w:rsid w:val="00E40152"/>
    <w:rsid w:val="00E82099"/>
    <w:rsid w:val="00E85DC4"/>
    <w:rsid w:val="00E9165D"/>
    <w:rsid w:val="00ED7334"/>
    <w:rsid w:val="00F05AF2"/>
    <w:rsid w:val="00F12663"/>
    <w:rsid w:val="00F14998"/>
    <w:rsid w:val="00F24EEC"/>
    <w:rsid w:val="00F33789"/>
    <w:rsid w:val="00F35796"/>
    <w:rsid w:val="00F378D8"/>
    <w:rsid w:val="00F42067"/>
    <w:rsid w:val="00F4665C"/>
    <w:rsid w:val="00F5130B"/>
    <w:rsid w:val="00F605FF"/>
    <w:rsid w:val="00F65F00"/>
    <w:rsid w:val="00FA6E6E"/>
    <w:rsid w:val="00FB11D7"/>
    <w:rsid w:val="00FB222E"/>
    <w:rsid w:val="00FB2F63"/>
    <w:rsid w:val="00FB6232"/>
    <w:rsid w:val="00FF2312"/>
    <w:rsid w:val="00FF29C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C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75B9-E126-4273-9ECD-92EF067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202</cp:revision>
  <cp:lastPrinted>2017-08-07T08:25:00Z</cp:lastPrinted>
  <dcterms:created xsi:type="dcterms:W3CDTF">2016-07-02T09:23:00Z</dcterms:created>
  <dcterms:modified xsi:type="dcterms:W3CDTF">2022-07-28T10:22:00Z</dcterms:modified>
</cp:coreProperties>
</file>